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B2E1F" w14:textId="77777777" w:rsidR="00DA029E" w:rsidRDefault="00DA029E" w:rsidP="00F04DEE">
      <w:pPr>
        <w:spacing w:after="0" w:line="100" w:lineRule="atLeast"/>
        <w:jc w:val="center"/>
        <w:rPr>
          <w:rFonts w:asciiTheme="majorHAnsi" w:eastAsia="Segoe UI" w:hAnsiTheme="majorHAnsi" w:cstheme="majorHAnsi"/>
          <w:b/>
          <w:bCs/>
          <w:sz w:val="22"/>
          <w:szCs w:val="22"/>
          <w:lang w:val="pl-PL"/>
        </w:rPr>
      </w:pPr>
      <w:bookmarkStart w:id="0" w:name="1"/>
    </w:p>
    <w:p w14:paraId="312549D9" w14:textId="61BBCC58" w:rsidR="0060566A" w:rsidRPr="00300908" w:rsidRDefault="0060566A" w:rsidP="00F04DEE">
      <w:pPr>
        <w:spacing w:after="0" w:line="100" w:lineRule="atLeast"/>
        <w:jc w:val="center"/>
        <w:rPr>
          <w:rFonts w:asciiTheme="majorHAnsi" w:eastAsia="Segoe UI" w:hAnsiTheme="majorHAnsi" w:cstheme="majorHAnsi"/>
          <w:b/>
          <w:bCs/>
          <w:szCs w:val="20"/>
          <w:lang w:val="pl-PL"/>
        </w:rPr>
      </w:pPr>
      <w:r w:rsidRPr="00300908">
        <w:rPr>
          <w:rFonts w:asciiTheme="majorHAnsi" w:eastAsia="Segoe UI" w:hAnsiTheme="majorHAnsi" w:cstheme="majorHAnsi"/>
          <w:b/>
          <w:bCs/>
          <w:szCs w:val="20"/>
          <w:lang w:val="pl-PL"/>
        </w:rPr>
        <w:t>O</w:t>
      </w:r>
      <w:r w:rsidR="002240FA" w:rsidRPr="00300908">
        <w:rPr>
          <w:rFonts w:asciiTheme="majorHAnsi" w:eastAsia="Segoe UI" w:hAnsiTheme="majorHAnsi" w:cstheme="majorHAnsi"/>
          <w:b/>
          <w:bCs/>
          <w:szCs w:val="20"/>
          <w:lang w:val="pl-PL"/>
        </w:rPr>
        <w:t>PIS PRZEDMIOTU ZAMÓWIENIA</w:t>
      </w:r>
    </w:p>
    <w:p w14:paraId="4B865829" w14:textId="0E1631AC" w:rsidR="0081475C" w:rsidRPr="00300908" w:rsidRDefault="0081475C" w:rsidP="00B46627">
      <w:p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jc w:val="both"/>
        <w:rPr>
          <w:szCs w:val="20"/>
        </w:rPr>
      </w:pPr>
    </w:p>
    <w:p w14:paraId="545688CB" w14:textId="77777777" w:rsidR="00A66E37" w:rsidRPr="00300908" w:rsidRDefault="00F20159" w:rsidP="00A66E37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/>
        <w:ind w:left="510" w:hanging="510"/>
        <w:jc w:val="both"/>
        <w:rPr>
          <w:rFonts w:asciiTheme="majorHAnsi" w:hAnsiTheme="majorHAnsi" w:cstheme="majorHAnsi"/>
          <w:bCs/>
          <w:szCs w:val="20"/>
        </w:rPr>
      </w:pPr>
      <w:proofErr w:type="spellStart"/>
      <w:r w:rsidRPr="00300908">
        <w:rPr>
          <w:rFonts w:asciiTheme="majorHAnsi" w:hAnsiTheme="majorHAnsi" w:cstheme="majorHAnsi"/>
          <w:bCs/>
          <w:szCs w:val="20"/>
        </w:rPr>
        <w:t>Przedmiotem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zamówienia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jest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wykonanie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projektu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budowlanego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wraz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z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koncepcją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i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uzgodnieniami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składający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się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z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projektu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architektoniczno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–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budowlanego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wraz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z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projektem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zagospodarowania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terenu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oraz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z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projektu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technicznego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wraz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z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kosztorysami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pn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.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Lokalizacja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podziemnej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infrastruktury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medyczno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–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technicznej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zapewniającej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w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czasie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wojennym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leczenie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chirurgiczne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,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funkcjonalność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intensywnej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terapii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oraz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oddział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łóżkowy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ze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zdolnościami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zapewnienia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bezpieczeństwa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pacjentów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i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personelu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w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warunkach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skażeń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>.</w:t>
      </w:r>
    </w:p>
    <w:p w14:paraId="626A6A1E" w14:textId="2B1EB6C6" w:rsidR="00A66E37" w:rsidRPr="00300908" w:rsidRDefault="00A66E37" w:rsidP="00A66E37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/>
        <w:ind w:left="510" w:hanging="510"/>
        <w:jc w:val="both"/>
        <w:rPr>
          <w:rFonts w:asciiTheme="majorHAnsi" w:hAnsiTheme="majorHAnsi" w:cstheme="majorHAnsi"/>
          <w:bCs/>
          <w:szCs w:val="20"/>
        </w:rPr>
      </w:pPr>
      <w:proofErr w:type="spellStart"/>
      <w:r w:rsidRPr="00300908">
        <w:rPr>
          <w:rFonts w:asciiTheme="majorHAnsi" w:hAnsiTheme="majorHAnsi" w:cstheme="majorHAnsi"/>
          <w:szCs w:val="20"/>
        </w:rPr>
        <w:t>Realizacja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przedmiotu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zamówienia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sfinansowana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zostanie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na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podstawie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umowy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dotacji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celowej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Nr 1011.2.3.2026.OLiOC.Z.I o </w:t>
      </w:r>
      <w:proofErr w:type="spellStart"/>
      <w:r w:rsidRPr="00300908">
        <w:rPr>
          <w:rFonts w:asciiTheme="majorHAnsi" w:hAnsiTheme="majorHAnsi" w:cstheme="majorHAnsi"/>
          <w:szCs w:val="20"/>
        </w:rPr>
        <w:t>dofinansowanie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zadań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zleconych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związanych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z </w:t>
      </w:r>
      <w:proofErr w:type="spellStart"/>
      <w:r w:rsidRPr="00300908">
        <w:rPr>
          <w:rFonts w:asciiTheme="majorHAnsi" w:hAnsiTheme="majorHAnsi" w:cstheme="majorHAnsi"/>
          <w:szCs w:val="20"/>
        </w:rPr>
        <w:t>ochroną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ludności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i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obroną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cywilną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, </w:t>
      </w:r>
      <w:proofErr w:type="spellStart"/>
      <w:r w:rsidRPr="00300908">
        <w:rPr>
          <w:rFonts w:asciiTheme="majorHAnsi" w:hAnsiTheme="majorHAnsi" w:cstheme="majorHAnsi"/>
          <w:szCs w:val="20"/>
        </w:rPr>
        <w:t>realizowanych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w </w:t>
      </w:r>
      <w:proofErr w:type="spellStart"/>
      <w:r w:rsidRPr="00300908">
        <w:rPr>
          <w:rFonts w:asciiTheme="majorHAnsi" w:hAnsiTheme="majorHAnsi" w:cstheme="majorHAnsi"/>
          <w:szCs w:val="20"/>
        </w:rPr>
        <w:t>ramach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Programu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Ochrony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Ludności </w:t>
      </w:r>
      <w:proofErr w:type="spellStart"/>
      <w:r w:rsidRPr="00300908">
        <w:rPr>
          <w:rFonts w:asciiTheme="majorHAnsi" w:hAnsiTheme="majorHAnsi" w:cstheme="majorHAnsi"/>
          <w:szCs w:val="20"/>
        </w:rPr>
        <w:t>i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Obrony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Cywilnej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na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lata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2025-2026 (</w:t>
      </w:r>
      <w:proofErr w:type="spellStart"/>
      <w:r w:rsidRPr="00300908">
        <w:rPr>
          <w:rFonts w:asciiTheme="majorHAnsi" w:hAnsiTheme="majorHAnsi" w:cstheme="majorHAnsi"/>
          <w:szCs w:val="20"/>
        </w:rPr>
        <w:t>Obszar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I) </w:t>
      </w:r>
      <w:proofErr w:type="spellStart"/>
      <w:r w:rsidRPr="00300908">
        <w:rPr>
          <w:rFonts w:asciiTheme="majorHAnsi" w:hAnsiTheme="majorHAnsi" w:cstheme="majorHAnsi"/>
          <w:szCs w:val="20"/>
        </w:rPr>
        <w:t>zawartej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pomiędzy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Wojewodą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Łódzkim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a </w:t>
      </w:r>
      <w:proofErr w:type="spellStart"/>
      <w:r w:rsidRPr="00300908">
        <w:rPr>
          <w:rFonts w:asciiTheme="majorHAnsi" w:hAnsiTheme="majorHAnsi" w:cstheme="majorHAnsi"/>
          <w:szCs w:val="20"/>
        </w:rPr>
        <w:t>Powiatem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Poddębickim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. </w:t>
      </w:r>
    </w:p>
    <w:p w14:paraId="110B4A3C" w14:textId="09BE3E58" w:rsidR="00EC5039" w:rsidRPr="00300908" w:rsidRDefault="00EC5039" w:rsidP="00077D3C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/>
        <w:ind w:left="510" w:hanging="510"/>
        <w:jc w:val="both"/>
        <w:rPr>
          <w:rFonts w:asciiTheme="majorHAnsi" w:hAnsiTheme="majorHAnsi" w:cstheme="majorHAnsi"/>
          <w:bCs/>
          <w:szCs w:val="20"/>
        </w:rPr>
      </w:pPr>
      <w:proofErr w:type="spellStart"/>
      <w:r w:rsidRPr="00300908">
        <w:rPr>
          <w:rFonts w:asciiTheme="majorHAnsi" w:hAnsiTheme="majorHAnsi" w:cstheme="majorHAnsi"/>
          <w:bCs/>
          <w:szCs w:val="20"/>
        </w:rPr>
        <w:t>Przedmiot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zamówienia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podzielony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r w:rsidR="00CE31E9" w:rsidRPr="00300908">
        <w:rPr>
          <w:rFonts w:asciiTheme="majorHAnsi" w:hAnsiTheme="majorHAnsi" w:cstheme="majorHAnsi"/>
          <w:bCs/>
          <w:szCs w:val="20"/>
        </w:rPr>
        <w:t xml:space="preserve">jest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na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etapy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>:</w:t>
      </w:r>
    </w:p>
    <w:p w14:paraId="41112C0E" w14:textId="2D63AFDC" w:rsidR="00EC5039" w:rsidRPr="00300908" w:rsidRDefault="00EC5039" w:rsidP="00EC5039">
      <w:pPr>
        <w:tabs>
          <w:tab w:val="left" w:pos="504"/>
          <w:tab w:val="left" w:pos="623"/>
          <w:tab w:val="left" w:pos="624"/>
          <w:tab w:val="left" w:pos="683"/>
        </w:tabs>
        <w:suppressAutoHyphens/>
        <w:spacing w:after="0"/>
        <w:ind w:left="510"/>
        <w:jc w:val="both"/>
        <w:rPr>
          <w:rFonts w:asciiTheme="majorHAnsi" w:hAnsiTheme="majorHAnsi" w:cstheme="majorHAnsi"/>
          <w:bCs/>
          <w:szCs w:val="20"/>
        </w:rPr>
      </w:pPr>
      <w:r w:rsidRPr="00300908">
        <w:rPr>
          <w:rFonts w:asciiTheme="majorHAnsi" w:hAnsiTheme="majorHAnsi" w:cstheme="majorHAnsi"/>
          <w:bCs/>
          <w:szCs w:val="20"/>
        </w:rPr>
        <w:t xml:space="preserve">I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etap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–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Koncepcja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wraz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z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uzgodnieniami</w:t>
      </w:r>
      <w:proofErr w:type="spellEnd"/>
      <w:r w:rsidR="00AA0E33" w:rsidRPr="00300908">
        <w:rPr>
          <w:rFonts w:asciiTheme="majorHAnsi" w:hAnsiTheme="majorHAnsi" w:cstheme="majorHAnsi"/>
          <w:bCs/>
          <w:szCs w:val="20"/>
        </w:rPr>
        <w:t>,</w:t>
      </w:r>
    </w:p>
    <w:p w14:paraId="761D72FC" w14:textId="5E8B99E8" w:rsidR="00EC5039" w:rsidRPr="00300908" w:rsidRDefault="00EC5039" w:rsidP="00EC5039">
      <w:pPr>
        <w:tabs>
          <w:tab w:val="left" w:pos="504"/>
          <w:tab w:val="left" w:pos="623"/>
          <w:tab w:val="left" w:pos="624"/>
          <w:tab w:val="left" w:pos="683"/>
        </w:tabs>
        <w:suppressAutoHyphens/>
        <w:spacing w:after="0"/>
        <w:ind w:left="510"/>
        <w:jc w:val="both"/>
        <w:rPr>
          <w:rFonts w:asciiTheme="majorHAnsi" w:hAnsiTheme="majorHAnsi" w:cstheme="majorHAnsi"/>
          <w:bCs/>
          <w:szCs w:val="20"/>
        </w:rPr>
      </w:pPr>
      <w:r w:rsidRPr="00300908">
        <w:rPr>
          <w:rFonts w:asciiTheme="majorHAnsi" w:hAnsiTheme="majorHAnsi" w:cstheme="majorHAnsi"/>
          <w:bCs/>
          <w:szCs w:val="20"/>
        </w:rPr>
        <w:t xml:space="preserve">II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etap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– </w:t>
      </w:r>
      <w:r w:rsidR="0070445E" w:rsidRPr="00300908">
        <w:rPr>
          <w:rFonts w:asciiTheme="majorHAnsi" w:hAnsiTheme="majorHAnsi" w:cstheme="majorHAnsi"/>
          <w:bCs/>
          <w:szCs w:val="20"/>
        </w:rPr>
        <w:t xml:space="preserve">Projekt </w:t>
      </w:r>
      <w:proofErr w:type="spellStart"/>
      <w:r w:rsidR="0070445E" w:rsidRPr="00300908">
        <w:rPr>
          <w:rFonts w:asciiTheme="majorHAnsi" w:hAnsiTheme="majorHAnsi" w:cstheme="majorHAnsi"/>
          <w:bCs/>
          <w:szCs w:val="20"/>
        </w:rPr>
        <w:t>zagospodarowania</w:t>
      </w:r>
      <w:proofErr w:type="spellEnd"/>
      <w:r w:rsidR="0070445E"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="0070445E" w:rsidRPr="00300908">
        <w:rPr>
          <w:rFonts w:asciiTheme="majorHAnsi" w:hAnsiTheme="majorHAnsi" w:cstheme="majorHAnsi"/>
          <w:bCs/>
          <w:szCs w:val="20"/>
        </w:rPr>
        <w:t>działki</w:t>
      </w:r>
      <w:proofErr w:type="spellEnd"/>
      <w:r w:rsidR="0070445E"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="0070445E" w:rsidRPr="00300908">
        <w:rPr>
          <w:rFonts w:asciiTheme="majorHAnsi" w:hAnsiTheme="majorHAnsi" w:cstheme="majorHAnsi"/>
          <w:bCs/>
          <w:szCs w:val="20"/>
        </w:rPr>
        <w:t>lub</w:t>
      </w:r>
      <w:proofErr w:type="spellEnd"/>
      <w:r w:rsidR="0070445E"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="0070445E" w:rsidRPr="00300908">
        <w:rPr>
          <w:rFonts w:asciiTheme="majorHAnsi" w:hAnsiTheme="majorHAnsi" w:cstheme="majorHAnsi"/>
          <w:bCs/>
          <w:szCs w:val="20"/>
        </w:rPr>
        <w:t>terenu</w:t>
      </w:r>
      <w:proofErr w:type="spellEnd"/>
      <w:r w:rsidR="0070445E" w:rsidRPr="00300908">
        <w:rPr>
          <w:rFonts w:asciiTheme="majorHAnsi" w:hAnsiTheme="majorHAnsi" w:cstheme="majorHAnsi"/>
          <w:bCs/>
          <w:szCs w:val="20"/>
        </w:rPr>
        <w:t xml:space="preserve">, </w:t>
      </w:r>
      <w:proofErr w:type="spellStart"/>
      <w:r w:rsidR="0070445E" w:rsidRPr="00300908">
        <w:rPr>
          <w:rFonts w:asciiTheme="majorHAnsi" w:hAnsiTheme="majorHAnsi" w:cstheme="majorHAnsi"/>
          <w:bCs/>
          <w:szCs w:val="20"/>
        </w:rPr>
        <w:t>p</w:t>
      </w:r>
      <w:r w:rsidRPr="00300908">
        <w:rPr>
          <w:rFonts w:asciiTheme="majorHAnsi" w:hAnsiTheme="majorHAnsi" w:cstheme="majorHAnsi"/>
          <w:bCs/>
          <w:szCs w:val="20"/>
        </w:rPr>
        <w:t>rojekt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architektoniczno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–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budowlany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="00B71D94" w:rsidRPr="00300908">
        <w:rPr>
          <w:rFonts w:asciiTheme="majorHAnsi" w:hAnsiTheme="majorHAnsi" w:cstheme="majorHAnsi"/>
          <w:bCs/>
          <w:szCs w:val="20"/>
        </w:rPr>
        <w:t>i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="00CE31E9" w:rsidRPr="00300908">
        <w:rPr>
          <w:rFonts w:asciiTheme="majorHAnsi" w:hAnsiTheme="majorHAnsi" w:cstheme="majorHAnsi"/>
          <w:bCs/>
          <w:szCs w:val="20"/>
        </w:rPr>
        <w:t>uzyskanie</w:t>
      </w:r>
      <w:proofErr w:type="spellEnd"/>
      <w:r w:rsidR="00CE31E9"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pozwoleni</w:t>
      </w:r>
      <w:r w:rsidR="00CE31E9" w:rsidRPr="00300908">
        <w:rPr>
          <w:rFonts w:asciiTheme="majorHAnsi" w:hAnsiTheme="majorHAnsi" w:cstheme="majorHAnsi"/>
          <w:bCs/>
          <w:szCs w:val="20"/>
        </w:rPr>
        <w:t>a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na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budowę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>,</w:t>
      </w:r>
    </w:p>
    <w:p w14:paraId="7A858C58" w14:textId="382A19C8" w:rsidR="00EC5039" w:rsidRPr="00300908" w:rsidRDefault="00EC5039" w:rsidP="00EC5039">
      <w:pPr>
        <w:tabs>
          <w:tab w:val="left" w:pos="504"/>
          <w:tab w:val="left" w:pos="623"/>
          <w:tab w:val="left" w:pos="624"/>
          <w:tab w:val="left" w:pos="683"/>
        </w:tabs>
        <w:suppressAutoHyphens/>
        <w:spacing w:after="0"/>
        <w:ind w:left="510"/>
        <w:jc w:val="both"/>
        <w:rPr>
          <w:rFonts w:asciiTheme="majorHAnsi" w:hAnsiTheme="majorHAnsi" w:cstheme="majorHAnsi"/>
          <w:bCs/>
          <w:szCs w:val="20"/>
        </w:rPr>
      </w:pPr>
      <w:r w:rsidRPr="00300908">
        <w:rPr>
          <w:rFonts w:asciiTheme="majorHAnsi" w:hAnsiTheme="majorHAnsi" w:cstheme="majorHAnsi"/>
          <w:bCs/>
          <w:szCs w:val="20"/>
        </w:rPr>
        <w:t xml:space="preserve">III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etap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– Projekt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techniczny</w:t>
      </w:r>
      <w:proofErr w:type="spellEnd"/>
      <w:r w:rsidR="00BD4AD9" w:rsidRPr="00300908">
        <w:rPr>
          <w:rFonts w:asciiTheme="majorHAnsi" w:hAnsiTheme="majorHAnsi" w:cstheme="majorHAnsi"/>
          <w:bCs/>
          <w:szCs w:val="20"/>
        </w:rPr>
        <w:t>,</w:t>
      </w:r>
      <w:r w:rsidR="00B71D94"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="002512A1" w:rsidRPr="00300908">
        <w:rPr>
          <w:rFonts w:asciiTheme="majorHAnsi" w:hAnsiTheme="majorHAnsi" w:cstheme="majorHAnsi"/>
          <w:bCs/>
          <w:szCs w:val="20"/>
        </w:rPr>
        <w:t>kosztorys</w:t>
      </w:r>
      <w:r w:rsidR="00BD4AD9" w:rsidRPr="00300908">
        <w:rPr>
          <w:rFonts w:asciiTheme="majorHAnsi" w:hAnsiTheme="majorHAnsi" w:cstheme="majorHAnsi"/>
          <w:bCs/>
          <w:szCs w:val="20"/>
        </w:rPr>
        <w:t>y</w:t>
      </w:r>
      <w:proofErr w:type="spellEnd"/>
      <w:r w:rsidR="00540D5A"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="00BD4AD9" w:rsidRPr="00300908">
        <w:rPr>
          <w:rFonts w:asciiTheme="majorHAnsi" w:hAnsiTheme="majorHAnsi" w:cstheme="majorHAnsi"/>
          <w:bCs/>
          <w:szCs w:val="20"/>
        </w:rPr>
        <w:t>inwestorskie</w:t>
      </w:r>
      <w:proofErr w:type="spellEnd"/>
      <w:r w:rsidR="00E75E80" w:rsidRPr="00300908">
        <w:rPr>
          <w:rFonts w:asciiTheme="majorHAnsi" w:hAnsiTheme="majorHAnsi" w:cstheme="majorHAnsi"/>
          <w:bCs/>
          <w:szCs w:val="20"/>
        </w:rPr>
        <w:t xml:space="preserve"> we </w:t>
      </w:r>
      <w:proofErr w:type="spellStart"/>
      <w:r w:rsidR="00E75E80" w:rsidRPr="00300908">
        <w:rPr>
          <w:rFonts w:asciiTheme="majorHAnsi" w:hAnsiTheme="majorHAnsi" w:cstheme="majorHAnsi"/>
          <w:bCs/>
          <w:szCs w:val="20"/>
        </w:rPr>
        <w:t>wszystkich</w:t>
      </w:r>
      <w:proofErr w:type="spellEnd"/>
      <w:r w:rsidR="00E75E80"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="00E75E80" w:rsidRPr="00300908">
        <w:rPr>
          <w:rFonts w:asciiTheme="majorHAnsi" w:hAnsiTheme="majorHAnsi" w:cstheme="majorHAnsi"/>
          <w:bCs/>
          <w:szCs w:val="20"/>
        </w:rPr>
        <w:t>branżach</w:t>
      </w:r>
      <w:proofErr w:type="spellEnd"/>
      <w:r w:rsidR="00BD4AD9" w:rsidRPr="00300908">
        <w:rPr>
          <w:rFonts w:asciiTheme="majorHAnsi" w:hAnsiTheme="majorHAnsi" w:cstheme="majorHAnsi"/>
          <w:bCs/>
          <w:szCs w:val="20"/>
        </w:rPr>
        <w:t xml:space="preserve">, </w:t>
      </w:r>
      <w:proofErr w:type="spellStart"/>
      <w:r w:rsidR="00540D5A" w:rsidRPr="00300908">
        <w:rPr>
          <w:rFonts w:asciiTheme="majorHAnsi" w:hAnsiTheme="majorHAnsi" w:cstheme="majorHAnsi"/>
          <w:bCs/>
          <w:szCs w:val="20"/>
        </w:rPr>
        <w:t>przedmiar</w:t>
      </w:r>
      <w:r w:rsidR="00BD4AD9" w:rsidRPr="00300908">
        <w:rPr>
          <w:rFonts w:asciiTheme="majorHAnsi" w:hAnsiTheme="majorHAnsi" w:cstheme="majorHAnsi"/>
          <w:bCs/>
          <w:szCs w:val="20"/>
        </w:rPr>
        <w:t>y</w:t>
      </w:r>
      <w:proofErr w:type="spellEnd"/>
      <w:r w:rsidR="00BD4AD9"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="00BD4AD9" w:rsidRPr="00300908">
        <w:rPr>
          <w:rFonts w:asciiTheme="majorHAnsi" w:hAnsiTheme="majorHAnsi" w:cstheme="majorHAnsi"/>
          <w:bCs/>
          <w:szCs w:val="20"/>
        </w:rPr>
        <w:t>rob</w:t>
      </w:r>
      <w:r w:rsidR="00E75E80" w:rsidRPr="00300908">
        <w:rPr>
          <w:rFonts w:asciiTheme="majorHAnsi" w:hAnsiTheme="majorHAnsi" w:cstheme="majorHAnsi"/>
          <w:bCs/>
          <w:szCs w:val="20"/>
        </w:rPr>
        <w:t>ó</w:t>
      </w:r>
      <w:r w:rsidR="00BD4AD9" w:rsidRPr="00300908">
        <w:rPr>
          <w:rFonts w:asciiTheme="majorHAnsi" w:hAnsiTheme="majorHAnsi" w:cstheme="majorHAnsi"/>
          <w:bCs/>
          <w:szCs w:val="20"/>
        </w:rPr>
        <w:t>t</w:t>
      </w:r>
      <w:proofErr w:type="spellEnd"/>
      <w:r w:rsidR="00BD4AD9" w:rsidRPr="00300908">
        <w:rPr>
          <w:rFonts w:asciiTheme="majorHAnsi" w:hAnsiTheme="majorHAnsi" w:cstheme="majorHAnsi"/>
          <w:bCs/>
          <w:szCs w:val="20"/>
        </w:rPr>
        <w:t xml:space="preserve">, </w:t>
      </w:r>
      <w:proofErr w:type="spellStart"/>
      <w:r w:rsidR="00BD4AD9" w:rsidRPr="00300908">
        <w:rPr>
          <w:rFonts w:asciiTheme="majorHAnsi" w:hAnsiTheme="majorHAnsi" w:cstheme="majorHAnsi"/>
          <w:bCs/>
          <w:szCs w:val="20"/>
        </w:rPr>
        <w:t>specyfikacja</w:t>
      </w:r>
      <w:proofErr w:type="spellEnd"/>
      <w:r w:rsidR="00BD4AD9"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="00BD4AD9" w:rsidRPr="00300908">
        <w:rPr>
          <w:rFonts w:asciiTheme="majorHAnsi" w:hAnsiTheme="majorHAnsi" w:cstheme="majorHAnsi"/>
          <w:bCs/>
          <w:szCs w:val="20"/>
        </w:rPr>
        <w:t>techniczna</w:t>
      </w:r>
      <w:proofErr w:type="spellEnd"/>
      <w:r w:rsidR="00BD4AD9"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="00BD4AD9" w:rsidRPr="00300908">
        <w:rPr>
          <w:rFonts w:asciiTheme="majorHAnsi" w:hAnsiTheme="majorHAnsi" w:cstheme="majorHAnsi"/>
          <w:bCs/>
          <w:szCs w:val="20"/>
        </w:rPr>
        <w:t>wykonania</w:t>
      </w:r>
      <w:proofErr w:type="spellEnd"/>
      <w:r w:rsidR="00BD4AD9"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="007E7D4D" w:rsidRPr="00300908">
        <w:rPr>
          <w:rFonts w:asciiTheme="majorHAnsi" w:hAnsiTheme="majorHAnsi" w:cstheme="majorHAnsi"/>
          <w:bCs/>
          <w:szCs w:val="20"/>
        </w:rPr>
        <w:t>i</w:t>
      </w:r>
      <w:proofErr w:type="spellEnd"/>
      <w:r w:rsidR="00BD4AD9"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="00BD4AD9" w:rsidRPr="00300908">
        <w:rPr>
          <w:rFonts w:asciiTheme="majorHAnsi" w:hAnsiTheme="majorHAnsi" w:cstheme="majorHAnsi"/>
          <w:bCs/>
          <w:szCs w:val="20"/>
        </w:rPr>
        <w:t>odbioru</w:t>
      </w:r>
      <w:proofErr w:type="spellEnd"/>
      <w:r w:rsidR="00BD4AD9"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="00BD4AD9" w:rsidRPr="00300908">
        <w:rPr>
          <w:rFonts w:asciiTheme="majorHAnsi" w:hAnsiTheme="majorHAnsi" w:cstheme="majorHAnsi"/>
          <w:bCs/>
          <w:szCs w:val="20"/>
        </w:rPr>
        <w:t>rob</w:t>
      </w:r>
      <w:r w:rsidR="007E7D4D" w:rsidRPr="00300908">
        <w:rPr>
          <w:rFonts w:asciiTheme="majorHAnsi" w:hAnsiTheme="majorHAnsi" w:cstheme="majorHAnsi"/>
          <w:bCs/>
          <w:szCs w:val="20"/>
        </w:rPr>
        <w:t>ó</w:t>
      </w:r>
      <w:r w:rsidR="00BD4AD9" w:rsidRPr="00300908">
        <w:rPr>
          <w:rFonts w:asciiTheme="majorHAnsi" w:hAnsiTheme="majorHAnsi" w:cstheme="majorHAnsi"/>
          <w:bCs/>
          <w:szCs w:val="20"/>
        </w:rPr>
        <w:t>t</w:t>
      </w:r>
      <w:proofErr w:type="spellEnd"/>
      <w:r w:rsidR="00BD4AD9"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="00BD4AD9" w:rsidRPr="00300908">
        <w:rPr>
          <w:rFonts w:asciiTheme="majorHAnsi" w:hAnsiTheme="majorHAnsi" w:cstheme="majorHAnsi"/>
          <w:bCs/>
          <w:szCs w:val="20"/>
        </w:rPr>
        <w:t>budowalnych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>.</w:t>
      </w:r>
    </w:p>
    <w:p w14:paraId="549CAD5B" w14:textId="08CB65CE" w:rsidR="00A423FD" w:rsidRPr="00300908" w:rsidRDefault="00A423FD" w:rsidP="00B46627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/>
        <w:ind w:left="510" w:hanging="510"/>
        <w:jc w:val="both"/>
        <w:rPr>
          <w:rFonts w:asciiTheme="majorHAnsi" w:hAnsiTheme="majorHAnsi" w:cstheme="majorHAnsi"/>
          <w:bCs/>
          <w:szCs w:val="20"/>
        </w:rPr>
      </w:pPr>
      <w:proofErr w:type="spellStart"/>
      <w:r w:rsidRPr="00300908">
        <w:rPr>
          <w:rFonts w:asciiTheme="majorHAnsi" w:hAnsiTheme="majorHAnsi" w:cstheme="majorHAnsi"/>
          <w:bCs/>
          <w:szCs w:val="20"/>
        </w:rPr>
        <w:t>Lokalizacja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projektowanego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obiektu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>:</w:t>
      </w:r>
    </w:p>
    <w:p w14:paraId="5CE7D0BA" w14:textId="6673767A" w:rsidR="00A423FD" w:rsidRPr="00300908" w:rsidRDefault="00CF51FD" w:rsidP="00A423FD">
      <w:pPr>
        <w:tabs>
          <w:tab w:val="left" w:pos="504"/>
          <w:tab w:val="left" w:pos="623"/>
          <w:tab w:val="left" w:pos="624"/>
          <w:tab w:val="left" w:pos="683"/>
        </w:tabs>
        <w:suppressAutoHyphens/>
        <w:spacing w:after="0"/>
        <w:ind w:left="510"/>
        <w:jc w:val="both"/>
        <w:rPr>
          <w:rFonts w:asciiTheme="majorHAnsi" w:hAnsiTheme="majorHAnsi" w:cstheme="majorHAnsi"/>
          <w:bCs/>
          <w:szCs w:val="20"/>
        </w:rPr>
      </w:pPr>
      <w:r w:rsidRPr="00300908">
        <w:rPr>
          <w:rFonts w:asciiTheme="majorHAnsi" w:hAnsiTheme="majorHAnsi" w:cstheme="majorHAnsi"/>
          <w:bCs/>
          <w:szCs w:val="20"/>
        </w:rPr>
        <w:t xml:space="preserve">Nr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działki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>: 134</w:t>
      </w:r>
    </w:p>
    <w:p w14:paraId="4D8472F2" w14:textId="7AEE6736" w:rsidR="00CF51FD" w:rsidRPr="00300908" w:rsidRDefault="00CF51FD" w:rsidP="00A423FD">
      <w:pPr>
        <w:tabs>
          <w:tab w:val="left" w:pos="504"/>
          <w:tab w:val="left" w:pos="623"/>
          <w:tab w:val="left" w:pos="624"/>
          <w:tab w:val="left" w:pos="683"/>
        </w:tabs>
        <w:suppressAutoHyphens/>
        <w:spacing w:after="0"/>
        <w:ind w:left="510"/>
        <w:jc w:val="both"/>
        <w:rPr>
          <w:rFonts w:asciiTheme="majorHAnsi" w:hAnsiTheme="majorHAnsi" w:cstheme="majorHAnsi"/>
          <w:bCs/>
          <w:szCs w:val="20"/>
        </w:rPr>
      </w:pPr>
      <w:r w:rsidRPr="00300908">
        <w:rPr>
          <w:rFonts w:asciiTheme="majorHAnsi" w:hAnsiTheme="majorHAnsi" w:cstheme="majorHAnsi"/>
          <w:bCs/>
          <w:szCs w:val="20"/>
        </w:rPr>
        <w:t xml:space="preserve">Nr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obrębu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>: 7</w:t>
      </w:r>
    </w:p>
    <w:p w14:paraId="704EE881" w14:textId="153D55BB" w:rsidR="00CF51FD" w:rsidRPr="00300908" w:rsidRDefault="00CF51FD" w:rsidP="00A423FD">
      <w:pPr>
        <w:tabs>
          <w:tab w:val="left" w:pos="504"/>
          <w:tab w:val="left" w:pos="623"/>
          <w:tab w:val="left" w:pos="624"/>
          <w:tab w:val="left" w:pos="683"/>
        </w:tabs>
        <w:suppressAutoHyphens/>
        <w:spacing w:after="0"/>
        <w:ind w:left="510"/>
        <w:jc w:val="both"/>
        <w:rPr>
          <w:rFonts w:asciiTheme="majorHAnsi" w:hAnsiTheme="majorHAnsi" w:cstheme="majorHAnsi"/>
          <w:bCs/>
          <w:szCs w:val="20"/>
        </w:rPr>
      </w:pPr>
      <w:r w:rsidRPr="00300908">
        <w:rPr>
          <w:rFonts w:asciiTheme="majorHAnsi" w:hAnsiTheme="majorHAnsi" w:cstheme="majorHAnsi"/>
          <w:bCs/>
          <w:szCs w:val="20"/>
        </w:rPr>
        <w:t xml:space="preserve">Teren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Poddębickiego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Centrum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Zdrowia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Sp. z o. o.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pomiędzy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="00126F28" w:rsidRPr="00300908">
        <w:rPr>
          <w:rFonts w:asciiTheme="majorHAnsi" w:hAnsiTheme="majorHAnsi" w:cstheme="majorHAnsi"/>
          <w:bCs/>
          <w:szCs w:val="20"/>
        </w:rPr>
        <w:t>ulicami</w:t>
      </w:r>
      <w:proofErr w:type="spellEnd"/>
      <w:r w:rsidR="00126F28" w:rsidRPr="00300908">
        <w:rPr>
          <w:rFonts w:asciiTheme="majorHAnsi" w:hAnsiTheme="majorHAnsi" w:cstheme="majorHAnsi"/>
          <w:bCs/>
          <w:szCs w:val="20"/>
        </w:rPr>
        <w:t xml:space="preserve"> Adama Mickiewicza, Stefana Narutowicza, </w:t>
      </w:r>
      <w:proofErr w:type="spellStart"/>
      <w:r w:rsidR="00126F28" w:rsidRPr="00300908">
        <w:rPr>
          <w:rFonts w:asciiTheme="majorHAnsi" w:hAnsiTheme="majorHAnsi" w:cstheme="majorHAnsi"/>
          <w:bCs/>
          <w:szCs w:val="20"/>
        </w:rPr>
        <w:t>Polna</w:t>
      </w:r>
      <w:proofErr w:type="spellEnd"/>
      <w:r w:rsidR="00126F28" w:rsidRPr="00300908">
        <w:rPr>
          <w:rFonts w:asciiTheme="majorHAnsi" w:hAnsiTheme="majorHAnsi" w:cstheme="majorHAnsi"/>
          <w:bCs/>
          <w:szCs w:val="20"/>
        </w:rPr>
        <w:t xml:space="preserve"> I </w:t>
      </w:r>
      <w:proofErr w:type="spellStart"/>
      <w:r w:rsidR="00126F28" w:rsidRPr="00300908">
        <w:rPr>
          <w:rFonts w:asciiTheme="majorHAnsi" w:hAnsiTheme="majorHAnsi" w:cstheme="majorHAnsi"/>
          <w:bCs/>
          <w:szCs w:val="20"/>
        </w:rPr>
        <w:t>północną</w:t>
      </w:r>
      <w:proofErr w:type="spellEnd"/>
      <w:r w:rsidR="00126F28"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="00126F28" w:rsidRPr="00300908">
        <w:rPr>
          <w:rFonts w:asciiTheme="majorHAnsi" w:hAnsiTheme="majorHAnsi" w:cstheme="majorHAnsi"/>
          <w:bCs/>
          <w:szCs w:val="20"/>
        </w:rPr>
        <w:t>granicą</w:t>
      </w:r>
      <w:proofErr w:type="spellEnd"/>
      <w:r w:rsidR="00126F28"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="00126F28" w:rsidRPr="00300908">
        <w:rPr>
          <w:rFonts w:asciiTheme="majorHAnsi" w:hAnsiTheme="majorHAnsi" w:cstheme="majorHAnsi"/>
          <w:bCs/>
          <w:szCs w:val="20"/>
        </w:rPr>
        <w:t>terenu</w:t>
      </w:r>
      <w:proofErr w:type="spellEnd"/>
      <w:r w:rsidR="00126F28"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="00126F28" w:rsidRPr="00300908">
        <w:rPr>
          <w:rFonts w:asciiTheme="majorHAnsi" w:hAnsiTheme="majorHAnsi" w:cstheme="majorHAnsi"/>
          <w:bCs/>
          <w:szCs w:val="20"/>
        </w:rPr>
        <w:t>Szpitala</w:t>
      </w:r>
      <w:proofErr w:type="spellEnd"/>
      <w:r w:rsidR="00126F28" w:rsidRPr="00300908">
        <w:rPr>
          <w:rFonts w:asciiTheme="majorHAnsi" w:hAnsiTheme="majorHAnsi" w:cstheme="majorHAnsi"/>
          <w:bCs/>
          <w:szCs w:val="20"/>
        </w:rPr>
        <w:t>.</w:t>
      </w:r>
    </w:p>
    <w:p w14:paraId="735C9E3D" w14:textId="02BD0E2F" w:rsidR="00E75E80" w:rsidRPr="00300908" w:rsidRDefault="00E75E80" w:rsidP="00B46627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/>
        <w:ind w:left="510" w:hanging="510"/>
        <w:jc w:val="both"/>
        <w:rPr>
          <w:rFonts w:asciiTheme="majorHAnsi" w:hAnsiTheme="majorHAnsi" w:cstheme="majorHAnsi"/>
          <w:bCs/>
          <w:szCs w:val="20"/>
        </w:rPr>
      </w:pPr>
      <w:proofErr w:type="spellStart"/>
      <w:r w:rsidRPr="00300908">
        <w:rPr>
          <w:rFonts w:ascii="Calibri" w:hAnsi="Calibri" w:cs="Calibri"/>
          <w:szCs w:val="20"/>
        </w:rPr>
        <w:t>Wykonawca</w:t>
      </w:r>
      <w:proofErr w:type="spellEnd"/>
      <w:r w:rsidRPr="00300908">
        <w:rPr>
          <w:rFonts w:ascii="Calibri" w:hAnsi="Calibri" w:cs="Calibri"/>
          <w:szCs w:val="20"/>
        </w:rPr>
        <w:t xml:space="preserve"> </w:t>
      </w:r>
      <w:proofErr w:type="spellStart"/>
      <w:r w:rsidRPr="00300908">
        <w:rPr>
          <w:rFonts w:ascii="Calibri" w:hAnsi="Calibri" w:cs="Calibri"/>
          <w:szCs w:val="20"/>
        </w:rPr>
        <w:t>zobowiązany</w:t>
      </w:r>
      <w:proofErr w:type="spellEnd"/>
      <w:r w:rsidRPr="00300908">
        <w:rPr>
          <w:rFonts w:ascii="Calibri" w:hAnsi="Calibri" w:cs="Calibri"/>
          <w:szCs w:val="20"/>
        </w:rPr>
        <w:t xml:space="preserve"> jest </w:t>
      </w:r>
      <w:proofErr w:type="spellStart"/>
      <w:r w:rsidRPr="00300908">
        <w:rPr>
          <w:rFonts w:ascii="Calibri" w:hAnsi="Calibri" w:cs="Calibri"/>
          <w:szCs w:val="20"/>
        </w:rPr>
        <w:t>zrealizować</w:t>
      </w:r>
      <w:proofErr w:type="spellEnd"/>
      <w:r w:rsidRPr="00300908">
        <w:rPr>
          <w:rFonts w:ascii="Calibri" w:hAnsi="Calibri" w:cs="Calibri"/>
          <w:szCs w:val="20"/>
        </w:rPr>
        <w:t xml:space="preserve"> </w:t>
      </w:r>
      <w:proofErr w:type="spellStart"/>
      <w:r w:rsidRPr="00300908">
        <w:rPr>
          <w:rFonts w:ascii="Calibri" w:hAnsi="Calibri" w:cs="Calibri"/>
          <w:szCs w:val="20"/>
        </w:rPr>
        <w:t>zamówienie</w:t>
      </w:r>
      <w:proofErr w:type="spellEnd"/>
      <w:r w:rsidRPr="00300908">
        <w:rPr>
          <w:rFonts w:ascii="Calibri" w:hAnsi="Calibri" w:cs="Calibri"/>
          <w:szCs w:val="20"/>
        </w:rPr>
        <w:t xml:space="preserve"> </w:t>
      </w:r>
      <w:proofErr w:type="spellStart"/>
      <w:r w:rsidRPr="00300908">
        <w:rPr>
          <w:rFonts w:ascii="Calibri" w:hAnsi="Calibri" w:cs="Calibri"/>
          <w:szCs w:val="20"/>
        </w:rPr>
        <w:t>na</w:t>
      </w:r>
      <w:proofErr w:type="spellEnd"/>
      <w:r w:rsidRPr="00300908">
        <w:rPr>
          <w:rFonts w:ascii="Calibri" w:hAnsi="Calibri" w:cs="Calibri"/>
          <w:szCs w:val="20"/>
        </w:rPr>
        <w:t xml:space="preserve"> </w:t>
      </w:r>
      <w:proofErr w:type="spellStart"/>
      <w:r w:rsidRPr="00300908">
        <w:rPr>
          <w:rFonts w:ascii="Calibri" w:hAnsi="Calibri" w:cs="Calibri"/>
          <w:szCs w:val="20"/>
        </w:rPr>
        <w:t>zasadach</w:t>
      </w:r>
      <w:proofErr w:type="spellEnd"/>
      <w:r w:rsidRPr="00300908">
        <w:rPr>
          <w:rFonts w:ascii="Calibri" w:hAnsi="Calibri" w:cs="Calibri"/>
          <w:szCs w:val="20"/>
        </w:rPr>
        <w:t xml:space="preserve"> </w:t>
      </w:r>
      <w:proofErr w:type="spellStart"/>
      <w:r w:rsidRPr="00300908">
        <w:rPr>
          <w:rFonts w:ascii="Calibri" w:hAnsi="Calibri" w:cs="Calibri"/>
          <w:szCs w:val="20"/>
        </w:rPr>
        <w:t>i</w:t>
      </w:r>
      <w:proofErr w:type="spellEnd"/>
      <w:r w:rsidRPr="00300908">
        <w:rPr>
          <w:rFonts w:ascii="Calibri" w:hAnsi="Calibri" w:cs="Calibri"/>
          <w:szCs w:val="20"/>
        </w:rPr>
        <w:t xml:space="preserve"> </w:t>
      </w:r>
      <w:proofErr w:type="spellStart"/>
      <w:r w:rsidRPr="00300908">
        <w:rPr>
          <w:rFonts w:ascii="Calibri" w:hAnsi="Calibri" w:cs="Calibri"/>
          <w:szCs w:val="20"/>
        </w:rPr>
        <w:t>warunkach</w:t>
      </w:r>
      <w:proofErr w:type="spellEnd"/>
      <w:r w:rsidRPr="00300908">
        <w:rPr>
          <w:rFonts w:ascii="Calibri" w:hAnsi="Calibri" w:cs="Calibri"/>
          <w:szCs w:val="20"/>
        </w:rPr>
        <w:t xml:space="preserve"> </w:t>
      </w:r>
      <w:proofErr w:type="spellStart"/>
      <w:r w:rsidRPr="00300908">
        <w:rPr>
          <w:rFonts w:ascii="Calibri" w:hAnsi="Calibri" w:cs="Calibri"/>
          <w:szCs w:val="20"/>
        </w:rPr>
        <w:t>opisanych</w:t>
      </w:r>
      <w:proofErr w:type="spellEnd"/>
      <w:r w:rsidRPr="00300908">
        <w:rPr>
          <w:rFonts w:ascii="Calibri" w:hAnsi="Calibri" w:cs="Calibri"/>
          <w:szCs w:val="20"/>
        </w:rPr>
        <w:t xml:space="preserve"> w </w:t>
      </w:r>
      <w:proofErr w:type="spellStart"/>
      <w:r w:rsidRPr="00300908">
        <w:rPr>
          <w:rFonts w:ascii="Calibri" w:hAnsi="Calibri" w:cs="Calibri"/>
          <w:szCs w:val="20"/>
        </w:rPr>
        <w:t>Wzorze</w:t>
      </w:r>
      <w:proofErr w:type="spellEnd"/>
      <w:r w:rsidRPr="00300908">
        <w:rPr>
          <w:rFonts w:ascii="Calibri" w:hAnsi="Calibri" w:cs="Calibri"/>
          <w:szCs w:val="20"/>
        </w:rPr>
        <w:t xml:space="preserve"> </w:t>
      </w:r>
      <w:proofErr w:type="spellStart"/>
      <w:r w:rsidRPr="00300908">
        <w:rPr>
          <w:rFonts w:ascii="Calibri" w:hAnsi="Calibri" w:cs="Calibri"/>
          <w:szCs w:val="20"/>
        </w:rPr>
        <w:t>umowy</w:t>
      </w:r>
      <w:proofErr w:type="spellEnd"/>
      <w:r w:rsidRPr="00300908">
        <w:rPr>
          <w:rFonts w:ascii="Calibri" w:hAnsi="Calibri" w:cs="Calibri"/>
          <w:szCs w:val="20"/>
        </w:rPr>
        <w:t xml:space="preserve"> </w:t>
      </w:r>
      <w:proofErr w:type="spellStart"/>
      <w:r w:rsidRPr="00300908">
        <w:rPr>
          <w:rFonts w:ascii="Calibri" w:hAnsi="Calibri" w:cs="Calibri"/>
          <w:szCs w:val="20"/>
        </w:rPr>
        <w:t>stanowiącym</w:t>
      </w:r>
      <w:proofErr w:type="spellEnd"/>
      <w:r w:rsidRPr="00300908">
        <w:rPr>
          <w:rFonts w:ascii="Calibri" w:hAnsi="Calibri" w:cs="Calibri"/>
          <w:szCs w:val="20"/>
        </w:rPr>
        <w:t xml:space="preserve"> </w:t>
      </w:r>
      <w:proofErr w:type="spellStart"/>
      <w:r w:rsidRPr="00300908">
        <w:rPr>
          <w:rFonts w:ascii="Calibri" w:hAnsi="Calibri" w:cs="Calibri"/>
          <w:szCs w:val="20"/>
        </w:rPr>
        <w:t>Załącznik</w:t>
      </w:r>
      <w:proofErr w:type="spellEnd"/>
      <w:r w:rsidRPr="00300908">
        <w:rPr>
          <w:rFonts w:ascii="Calibri" w:hAnsi="Calibri" w:cs="Calibri"/>
          <w:szCs w:val="20"/>
        </w:rPr>
        <w:t xml:space="preserve"> nr 3 do </w:t>
      </w:r>
      <w:proofErr w:type="spellStart"/>
      <w:r w:rsidRPr="00300908">
        <w:rPr>
          <w:rFonts w:ascii="Calibri" w:hAnsi="Calibri" w:cs="Calibri"/>
          <w:szCs w:val="20"/>
        </w:rPr>
        <w:t>Ogłoszenia</w:t>
      </w:r>
      <w:proofErr w:type="spellEnd"/>
    </w:p>
    <w:p w14:paraId="3F1E0297" w14:textId="432F8531" w:rsidR="006847D2" w:rsidRPr="00300908" w:rsidRDefault="002D5CFF" w:rsidP="00B46627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/>
        <w:ind w:left="510" w:hanging="510"/>
        <w:jc w:val="both"/>
        <w:rPr>
          <w:rFonts w:asciiTheme="majorHAnsi" w:hAnsiTheme="majorHAnsi" w:cstheme="majorHAnsi"/>
          <w:bCs/>
          <w:szCs w:val="20"/>
        </w:rPr>
      </w:pPr>
      <w:proofErr w:type="spellStart"/>
      <w:r w:rsidRPr="00300908">
        <w:rPr>
          <w:rFonts w:asciiTheme="majorHAnsi" w:hAnsiTheme="majorHAnsi" w:cstheme="majorHAnsi"/>
          <w:bCs/>
          <w:szCs w:val="20"/>
        </w:rPr>
        <w:t>Podstawą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opracowania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przedmiotu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zamówienia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są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przepisy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i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informacje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zawarte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w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poniższych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aktach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bCs/>
          <w:szCs w:val="20"/>
        </w:rPr>
        <w:t>prawnych</w:t>
      </w:r>
      <w:proofErr w:type="spellEnd"/>
      <w:r w:rsidRPr="00300908">
        <w:rPr>
          <w:rFonts w:asciiTheme="majorHAnsi" w:hAnsiTheme="majorHAnsi" w:cstheme="majorHAnsi"/>
          <w:bCs/>
          <w:szCs w:val="20"/>
        </w:rPr>
        <w:t>:</w:t>
      </w:r>
    </w:p>
    <w:p w14:paraId="0293395E" w14:textId="77777777" w:rsidR="002D5CFF" w:rsidRPr="00300908" w:rsidRDefault="002D5CFF" w:rsidP="002D5CFF">
      <w:pPr>
        <w:tabs>
          <w:tab w:val="left" w:pos="504"/>
          <w:tab w:val="left" w:pos="623"/>
          <w:tab w:val="left" w:pos="624"/>
          <w:tab w:val="left" w:pos="683"/>
        </w:tabs>
        <w:suppressAutoHyphens/>
        <w:spacing w:after="0"/>
        <w:ind w:left="510"/>
        <w:jc w:val="both"/>
        <w:rPr>
          <w:rFonts w:asciiTheme="majorHAnsi" w:hAnsiTheme="majorHAnsi" w:cstheme="majorHAnsi"/>
          <w:szCs w:val="20"/>
        </w:rPr>
      </w:pPr>
      <w:r w:rsidRPr="00300908">
        <w:rPr>
          <w:rFonts w:asciiTheme="majorHAnsi" w:hAnsiTheme="majorHAnsi" w:cstheme="majorHAnsi"/>
          <w:szCs w:val="20"/>
        </w:rPr>
        <w:t xml:space="preserve">• </w:t>
      </w:r>
      <w:proofErr w:type="spellStart"/>
      <w:r w:rsidRPr="00300908">
        <w:rPr>
          <w:rFonts w:asciiTheme="majorHAnsi" w:hAnsiTheme="majorHAnsi" w:cstheme="majorHAnsi"/>
          <w:szCs w:val="20"/>
        </w:rPr>
        <w:t>Rozporządzenia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Ministra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Spraw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Wewnętrznych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i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Administracji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z </w:t>
      </w:r>
      <w:proofErr w:type="spellStart"/>
      <w:r w:rsidRPr="00300908">
        <w:rPr>
          <w:rFonts w:asciiTheme="majorHAnsi" w:hAnsiTheme="majorHAnsi" w:cstheme="majorHAnsi"/>
          <w:szCs w:val="20"/>
        </w:rPr>
        <w:t>dnia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4 </w:t>
      </w:r>
      <w:proofErr w:type="spellStart"/>
      <w:r w:rsidRPr="00300908">
        <w:rPr>
          <w:rFonts w:asciiTheme="majorHAnsi" w:hAnsiTheme="majorHAnsi" w:cstheme="majorHAnsi"/>
          <w:szCs w:val="20"/>
        </w:rPr>
        <w:t>listopada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2025 r. (Dz.U.2025 </w:t>
      </w:r>
      <w:proofErr w:type="spellStart"/>
      <w:r w:rsidRPr="00300908">
        <w:rPr>
          <w:rFonts w:asciiTheme="majorHAnsi" w:hAnsiTheme="majorHAnsi" w:cstheme="majorHAnsi"/>
          <w:szCs w:val="20"/>
        </w:rPr>
        <w:t>poz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. 1548) w </w:t>
      </w:r>
      <w:proofErr w:type="spellStart"/>
      <w:r w:rsidRPr="00300908">
        <w:rPr>
          <w:rFonts w:asciiTheme="majorHAnsi" w:hAnsiTheme="majorHAnsi" w:cstheme="majorHAnsi"/>
          <w:szCs w:val="20"/>
        </w:rPr>
        <w:t>sprawie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warunków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technicznych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dla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budowli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ochronnych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oraz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warunków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technicznych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ich </w:t>
      </w:r>
      <w:proofErr w:type="spellStart"/>
      <w:r w:rsidRPr="00300908">
        <w:rPr>
          <w:rFonts w:asciiTheme="majorHAnsi" w:hAnsiTheme="majorHAnsi" w:cstheme="majorHAnsi"/>
          <w:szCs w:val="20"/>
        </w:rPr>
        <w:t>użytkowania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i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usytuowania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, </w:t>
      </w:r>
    </w:p>
    <w:p w14:paraId="23EA0E03" w14:textId="77777777" w:rsidR="00A423FD" w:rsidRPr="00300908" w:rsidRDefault="002D5CFF" w:rsidP="002D5CFF">
      <w:pPr>
        <w:tabs>
          <w:tab w:val="left" w:pos="504"/>
          <w:tab w:val="left" w:pos="623"/>
          <w:tab w:val="left" w:pos="624"/>
          <w:tab w:val="left" w:pos="683"/>
        </w:tabs>
        <w:suppressAutoHyphens/>
        <w:spacing w:after="0"/>
        <w:ind w:left="510"/>
        <w:jc w:val="both"/>
        <w:rPr>
          <w:rFonts w:asciiTheme="majorHAnsi" w:hAnsiTheme="majorHAnsi" w:cstheme="majorHAnsi"/>
          <w:szCs w:val="20"/>
        </w:rPr>
      </w:pPr>
      <w:r w:rsidRPr="00300908">
        <w:rPr>
          <w:rFonts w:asciiTheme="majorHAnsi" w:hAnsiTheme="majorHAnsi" w:cstheme="majorHAnsi"/>
          <w:szCs w:val="20"/>
        </w:rPr>
        <w:t xml:space="preserve">• </w:t>
      </w:r>
      <w:proofErr w:type="spellStart"/>
      <w:r w:rsidRPr="00300908">
        <w:rPr>
          <w:rFonts w:asciiTheme="majorHAnsi" w:hAnsiTheme="majorHAnsi" w:cstheme="majorHAnsi"/>
          <w:szCs w:val="20"/>
        </w:rPr>
        <w:t>Rozporządzenia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Ministra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Spraw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Wewnętrznych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i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Administracji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z </w:t>
      </w:r>
      <w:proofErr w:type="spellStart"/>
      <w:r w:rsidRPr="00300908">
        <w:rPr>
          <w:rFonts w:asciiTheme="majorHAnsi" w:hAnsiTheme="majorHAnsi" w:cstheme="majorHAnsi"/>
          <w:szCs w:val="20"/>
        </w:rPr>
        <w:t>dnia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21 </w:t>
      </w:r>
      <w:proofErr w:type="spellStart"/>
      <w:r w:rsidRPr="00300908">
        <w:rPr>
          <w:rFonts w:asciiTheme="majorHAnsi" w:hAnsiTheme="majorHAnsi" w:cstheme="majorHAnsi"/>
          <w:szCs w:val="20"/>
        </w:rPr>
        <w:t>lutego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2025 r. (</w:t>
      </w:r>
      <w:proofErr w:type="spellStart"/>
      <w:r w:rsidRPr="00300908">
        <w:rPr>
          <w:rFonts w:asciiTheme="majorHAnsi" w:hAnsiTheme="majorHAnsi" w:cstheme="majorHAnsi"/>
          <w:szCs w:val="20"/>
        </w:rPr>
        <w:t>Dz.U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. 2025 </w:t>
      </w:r>
      <w:proofErr w:type="spellStart"/>
      <w:r w:rsidRPr="00300908">
        <w:rPr>
          <w:rFonts w:asciiTheme="majorHAnsi" w:hAnsiTheme="majorHAnsi" w:cstheme="majorHAnsi"/>
          <w:szCs w:val="20"/>
        </w:rPr>
        <w:t>poz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. 235) w </w:t>
      </w:r>
      <w:proofErr w:type="spellStart"/>
      <w:r w:rsidRPr="00300908">
        <w:rPr>
          <w:rFonts w:asciiTheme="majorHAnsi" w:hAnsiTheme="majorHAnsi" w:cstheme="majorHAnsi"/>
          <w:szCs w:val="20"/>
        </w:rPr>
        <w:t>sprawie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kryteriów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uznawania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obiektów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budowlanych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albo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ich </w:t>
      </w:r>
      <w:proofErr w:type="spellStart"/>
      <w:r w:rsidRPr="00300908">
        <w:rPr>
          <w:rFonts w:asciiTheme="majorHAnsi" w:hAnsiTheme="majorHAnsi" w:cstheme="majorHAnsi"/>
          <w:szCs w:val="20"/>
        </w:rPr>
        <w:t>części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za </w:t>
      </w:r>
      <w:proofErr w:type="spellStart"/>
      <w:r w:rsidRPr="00300908">
        <w:rPr>
          <w:rFonts w:asciiTheme="majorHAnsi" w:hAnsiTheme="majorHAnsi" w:cstheme="majorHAnsi"/>
          <w:szCs w:val="20"/>
        </w:rPr>
        <w:t>budowle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ochronne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, </w:t>
      </w:r>
    </w:p>
    <w:p w14:paraId="2D6ADA65" w14:textId="624FA140" w:rsidR="002D5CFF" w:rsidRPr="00300908" w:rsidRDefault="002D5CFF" w:rsidP="002D5CFF">
      <w:pPr>
        <w:tabs>
          <w:tab w:val="left" w:pos="504"/>
          <w:tab w:val="left" w:pos="623"/>
          <w:tab w:val="left" w:pos="624"/>
          <w:tab w:val="left" w:pos="683"/>
        </w:tabs>
        <w:suppressAutoHyphens/>
        <w:spacing w:after="0"/>
        <w:ind w:left="510"/>
        <w:jc w:val="both"/>
        <w:rPr>
          <w:rFonts w:asciiTheme="majorHAnsi" w:hAnsiTheme="majorHAnsi" w:cstheme="majorHAnsi"/>
          <w:szCs w:val="20"/>
        </w:rPr>
      </w:pPr>
      <w:r w:rsidRPr="00300908">
        <w:rPr>
          <w:rFonts w:asciiTheme="majorHAnsi" w:hAnsiTheme="majorHAnsi" w:cstheme="majorHAnsi"/>
          <w:szCs w:val="20"/>
        </w:rPr>
        <w:t xml:space="preserve">• </w:t>
      </w:r>
      <w:proofErr w:type="spellStart"/>
      <w:r w:rsidRPr="00300908">
        <w:rPr>
          <w:rFonts w:asciiTheme="majorHAnsi" w:hAnsiTheme="majorHAnsi" w:cstheme="majorHAnsi"/>
          <w:szCs w:val="20"/>
        </w:rPr>
        <w:t>Ustawa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z </w:t>
      </w:r>
      <w:proofErr w:type="spellStart"/>
      <w:r w:rsidRPr="00300908">
        <w:rPr>
          <w:rFonts w:asciiTheme="majorHAnsi" w:hAnsiTheme="majorHAnsi" w:cstheme="majorHAnsi"/>
          <w:szCs w:val="20"/>
        </w:rPr>
        <w:t>dnia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5 </w:t>
      </w:r>
      <w:proofErr w:type="spellStart"/>
      <w:r w:rsidRPr="00300908">
        <w:rPr>
          <w:rFonts w:asciiTheme="majorHAnsi" w:hAnsiTheme="majorHAnsi" w:cstheme="majorHAnsi"/>
          <w:szCs w:val="20"/>
        </w:rPr>
        <w:t>grudnia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2024 r. o </w:t>
      </w:r>
      <w:proofErr w:type="spellStart"/>
      <w:r w:rsidRPr="00300908">
        <w:rPr>
          <w:rFonts w:asciiTheme="majorHAnsi" w:hAnsiTheme="majorHAnsi" w:cstheme="majorHAnsi"/>
          <w:szCs w:val="20"/>
        </w:rPr>
        <w:t>ochronie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ludności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i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obronie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cywilnej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(Dz. U. 2024 </w:t>
      </w:r>
      <w:proofErr w:type="spellStart"/>
      <w:r w:rsidRPr="00300908">
        <w:rPr>
          <w:rFonts w:asciiTheme="majorHAnsi" w:hAnsiTheme="majorHAnsi" w:cstheme="majorHAnsi"/>
          <w:szCs w:val="20"/>
        </w:rPr>
        <w:t>poz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. 1907), </w:t>
      </w:r>
    </w:p>
    <w:p w14:paraId="489FE1B9" w14:textId="77777777" w:rsidR="002D5CFF" w:rsidRPr="00300908" w:rsidRDefault="002D5CFF" w:rsidP="002D5CFF">
      <w:pPr>
        <w:tabs>
          <w:tab w:val="left" w:pos="504"/>
          <w:tab w:val="left" w:pos="623"/>
          <w:tab w:val="left" w:pos="624"/>
          <w:tab w:val="left" w:pos="683"/>
        </w:tabs>
        <w:suppressAutoHyphens/>
        <w:spacing w:after="0"/>
        <w:ind w:left="510"/>
        <w:jc w:val="both"/>
        <w:rPr>
          <w:rFonts w:asciiTheme="majorHAnsi" w:hAnsiTheme="majorHAnsi" w:cstheme="majorHAnsi"/>
          <w:szCs w:val="20"/>
        </w:rPr>
      </w:pPr>
      <w:r w:rsidRPr="00300908">
        <w:rPr>
          <w:rFonts w:asciiTheme="majorHAnsi" w:hAnsiTheme="majorHAnsi" w:cstheme="majorHAnsi"/>
          <w:szCs w:val="20"/>
        </w:rPr>
        <w:t xml:space="preserve">• </w:t>
      </w:r>
      <w:proofErr w:type="spellStart"/>
      <w:r w:rsidRPr="00300908">
        <w:rPr>
          <w:rFonts w:asciiTheme="majorHAnsi" w:hAnsiTheme="majorHAnsi" w:cstheme="majorHAnsi"/>
          <w:szCs w:val="20"/>
        </w:rPr>
        <w:t>Rozporządzenie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Ministra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Infrastruktury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z </w:t>
      </w:r>
      <w:proofErr w:type="spellStart"/>
      <w:r w:rsidRPr="00300908">
        <w:rPr>
          <w:rFonts w:asciiTheme="majorHAnsi" w:hAnsiTheme="majorHAnsi" w:cstheme="majorHAnsi"/>
          <w:szCs w:val="20"/>
        </w:rPr>
        <w:t>dnia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12 </w:t>
      </w:r>
      <w:proofErr w:type="spellStart"/>
      <w:r w:rsidRPr="00300908">
        <w:rPr>
          <w:rFonts w:asciiTheme="majorHAnsi" w:hAnsiTheme="majorHAnsi" w:cstheme="majorHAnsi"/>
          <w:szCs w:val="20"/>
        </w:rPr>
        <w:t>kwietnia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2002 r. w </w:t>
      </w:r>
      <w:proofErr w:type="spellStart"/>
      <w:r w:rsidRPr="00300908">
        <w:rPr>
          <w:rFonts w:asciiTheme="majorHAnsi" w:hAnsiTheme="majorHAnsi" w:cstheme="majorHAnsi"/>
          <w:szCs w:val="20"/>
        </w:rPr>
        <w:t>sprawie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warunków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technicznych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, </w:t>
      </w:r>
      <w:proofErr w:type="spellStart"/>
      <w:r w:rsidRPr="00300908">
        <w:rPr>
          <w:rFonts w:asciiTheme="majorHAnsi" w:hAnsiTheme="majorHAnsi" w:cstheme="majorHAnsi"/>
          <w:szCs w:val="20"/>
        </w:rPr>
        <w:t>jakim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powinny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odpowiadać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budynki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i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ich </w:t>
      </w:r>
      <w:proofErr w:type="spellStart"/>
      <w:r w:rsidRPr="00300908">
        <w:rPr>
          <w:rFonts w:asciiTheme="majorHAnsi" w:hAnsiTheme="majorHAnsi" w:cstheme="majorHAnsi"/>
          <w:szCs w:val="20"/>
        </w:rPr>
        <w:t>usytuowanie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. </w:t>
      </w:r>
    </w:p>
    <w:p w14:paraId="6C7C2B71" w14:textId="77777777" w:rsidR="002D5CFF" w:rsidRPr="00300908" w:rsidRDefault="002D5CFF" w:rsidP="002D5CFF">
      <w:pPr>
        <w:tabs>
          <w:tab w:val="left" w:pos="504"/>
          <w:tab w:val="left" w:pos="623"/>
          <w:tab w:val="left" w:pos="624"/>
          <w:tab w:val="left" w:pos="683"/>
        </w:tabs>
        <w:suppressAutoHyphens/>
        <w:spacing w:after="0"/>
        <w:ind w:left="510"/>
        <w:jc w:val="both"/>
        <w:rPr>
          <w:rFonts w:asciiTheme="majorHAnsi" w:hAnsiTheme="majorHAnsi" w:cstheme="majorHAnsi"/>
          <w:szCs w:val="20"/>
        </w:rPr>
      </w:pPr>
      <w:r w:rsidRPr="00300908">
        <w:rPr>
          <w:rFonts w:asciiTheme="majorHAnsi" w:hAnsiTheme="majorHAnsi" w:cstheme="majorHAnsi"/>
          <w:szCs w:val="20"/>
        </w:rPr>
        <w:t xml:space="preserve">• </w:t>
      </w:r>
      <w:proofErr w:type="spellStart"/>
      <w:r w:rsidRPr="00300908">
        <w:rPr>
          <w:rFonts w:asciiTheme="majorHAnsi" w:hAnsiTheme="majorHAnsi" w:cstheme="majorHAnsi"/>
          <w:szCs w:val="20"/>
        </w:rPr>
        <w:t>Rozporządzenie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Ministra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Zdrowia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z </w:t>
      </w:r>
      <w:proofErr w:type="spellStart"/>
      <w:r w:rsidRPr="00300908">
        <w:rPr>
          <w:rFonts w:asciiTheme="majorHAnsi" w:hAnsiTheme="majorHAnsi" w:cstheme="majorHAnsi"/>
          <w:szCs w:val="20"/>
        </w:rPr>
        <w:t>dnia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26 </w:t>
      </w:r>
      <w:proofErr w:type="spellStart"/>
      <w:r w:rsidRPr="00300908">
        <w:rPr>
          <w:rFonts w:asciiTheme="majorHAnsi" w:hAnsiTheme="majorHAnsi" w:cstheme="majorHAnsi"/>
          <w:szCs w:val="20"/>
        </w:rPr>
        <w:t>marca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2019 r. w </w:t>
      </w:r>
      <w:proofErr w:type="spellStart"/>
      <w:r w:rsidRPr="00300908">
        <w:rPr>
          <w:rFonts w:asciiTheme="majorHAnsi" w:hAnsiTheme="majorHAnsi" w:cstheme="majorHAnsi"/>
          <w:szCs w:val="20"/>
        </w:rPr>
        <w:t>sprawie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szczegółowych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wymagań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, </w:t>
      </w:r>
      <w:proofErr w:type="spellStart"/>
      <w:r w:rsidRPr="00300908">
        <w:rPr>
          <w:rFonts w:asciiTheme="majorHAnsi" w:hAnsiTheme="majorHAnsi" w:cstheme="majorHAnsi"/>
          <w:szCs w:val="20"/>
        </w:rPr>
        <w:t>jakim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powinny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odpowiadać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pomieszczenia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i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urządzenia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podmiotu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wykonującego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działalność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leczniczą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. </w:t>
      </w:r>
    </w:p>
    <w:p w14:paraId="7002CB58" w14:textId="729B881B" w:rsidR="002D5CFF" w:rsidRPr="00300908" w:rsidRDefault="002D5CFF" w:rsidP="002D5CFF">
      <w:pPr>
        <w:tabs>
          <w:tab w:val="left" w:pos="504"/>
          <w:tab w:val="left" w:pos="623"/>
          <w:tab w:val="left" w:pos="624"/>
          <w:tab w:val="left" w:pos="683"/>
        </w:tabs>
        <w:suppressAutoHyphens/>
        <w:spacing w:after="0"/>
        <w:ind w:left="510"/>
        <w:jc w:val="both"/>
        <w:rPr>
          <w:rFonts w:asciiTheme="majorHAnsi" w:hAnsiTheme="majorHAnsi" w:cstheme="majorHAnsi"/>
          <w:bCs/>
          <w:szCs w:val="20"/>
        </w:rPr>
      </w:pPr>
      <w:r w:rsidRPr="00300908">
        <w:rPr>
          <w:rFonts w:asciiTheme="majorHAnsi" w:hAnsiTheme="majorHAnsi" w:cstheme="majorHAnsi"/>
          <w:szCs w:val="20"/>
        </w:rPr>
        <w:t xml:space="preserve">• </w:t>
      </w:r>
      <w:proofErr w:type="spellStart"/>
      <w:r w:rsidRPr="00300908">
        <w:rPr>
          <w:rFonts w:asciiTheme="majorHAnsi" w:hAnsiTheme="majorHAnsi" w:cstheme="majorHAnsi"/>
          <w:szCs w:val="20"/>
        </w:rPr>
        <w:t>Uchwała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Nr XLVII/310/17 Rady </w:t>
      </w:r>
      <w:proofErr w:type="spellStart"/>
      <w:r w:rsidRPr="00300908">
        <w:rPr>
          <w:rFonts w:asciiTheme="majorHAnsi" w:hAnsiTheme="majorHAnsi" w:cstheme="majorHAnsi"/>
          <w:szCs w:val="20"/>
        </w:rPr>
        <w:t>Miejskiej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w </w:t>
      </w:r>
      <w:proofErr w:type="spellStart"/>
      <w:r w:rsidRPr="00300908">
        <w:rPr>
          <w:rFonts w:asciiTheme="majorHAnsi" w:hAnsiTheme="majorHAnsi" w:cstheme="majorHAnsi"/>
          <w:szCs w:val="20"/>
        </w:rPr>
        <w:t>Poddębicach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z </w:t>
      </w:r>
      <w:proofErr w:type="spellStart"/>
      <w:r w:rsidRPr="00300908">
        <w:rPr>
          <w:rFonts w:asciiTheme="majorHAnsi" w:hAnsiTheme="majorHAnsi" w:cstheme="majorHAnsi"/>
          <w:szCs w:val="20"/>
        </w:rPr>
        <w:t>dnia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29 </w:t>
      </w:r>
      <w:proofErr w:type="spellStart"/>
      <w:r w:rsidRPr="00300908">
        <w:rPr>
          <w:rFonts w:asciiTheme="majorHAnsi" w:hAnsiTheme="majorHAnsi" w:cstheme="majorHAnsi"/>
          <w:szCs w:val="20"/>
        </w:rPr>
        <w:t>września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2017 r. w </w:t>
      </w:r>
      <w:proofErr w:type="spellStart"/>
      <w:r w:rsidRPr="00300908">
        <w:rPr>
          <w:rFonts w:asciiTheme="majorHAnsi" w:hAnsiTheme="majorHAnsi" w:cstheme="majorHAnsi"/>
          <w:szCs w:val="20"/>
        </w:rPr>
        <w:t>sprawie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uchwalenia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zmiany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miejscowego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planu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zagospodarowania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przestrzennego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miasta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Poddębice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w </w:t>
      </w:r>
      <w:proofErr w:type="spellStart"/>
      <w:r w:rsidRPr="00300908">
        <w:rPr>
          <w:rFonts w:asciiTheme="majorHAnsi" w:hAnsiTheme="majorHAnsi" w:cstheme="majorHAnsi"/>
          <w:szCs w:val="20"/>
        </w:rPr>
        <w:t>części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obejmującej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teren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przy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ulicy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Polnej</w:t>
      </w:r>
      <w:proofErr w:type="spellEnd"/>
      <w:r w:rsidRPr="00300908">
        <w:rPr>
          <w:rFonts w:asciiTheme="majorHAnsi" w:hAnsiTheme="majorHAnsi" w:cstheme="majorHAnsi"/>
          <w:szCs w:val="20"/>
        </w:rPr>
        <w:t>.</w:t>
      </w:r>
    </w:p>
    <w:p w14:paraId="77BB70F2" w14:textId="77777777" w:rsidR="00EC3CC5" w:rsidRPr="00300908" w:rsidRDefault="00EC3CC5" w:rsidP="00EC3CC5">
      <w:pPr>
        <w:tabs>
          <w:tab w:val="left" w:pos="504"/>
          <w:tab w:val="left" w:pos="623"/>
          <w:tab w:val="left" w:pos="624"/>
          <w:tab w:val="left" w:pos="683"/>
        </w:tabs>
        <w:suppressAutoHyphens/>
        <w:spacing w:after="0"/>
        <w:jc w:val="both"/>
        <w:rPr>
          <w:rFonts w:asciiTheme="majorHAnsi" w:hAnsiTheme="majorHAnsi" w:cstheme="majorHAnsi"/>
          <w:bCs/>
          <w:szCs w:val="20"/>
        </w:rPr>
      </w:pPr>
    </w:p>
    <w:p w14:paraId="3025DE4F" w14:textId="04D84428" w:rsidR="006847D2" w:rsidRPr="00300908" w:rsidRDefault="006847D2" w:rsidP="00B46627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/>
        <w:ind w:left="510" w:hanging="510"/>
        <w:jc w:val="both"/>
        <w:rPr>
          <w:rFonts w:asciiTheme="majorHAnsi" w:hAnsiTheme="majorHAnsi" w:cstheme="majorHAnsi"/>
          <w:bCs/>
          <w:szCs w:val="20"/>
        </w:rPr>
      </w:pPr>
      <w:r w:rsidRPr="00300908">
        <w:rPr>
          <w:rFonts w:asciiTheme="majorHAnsi" w:hAnsiTheme="majorHAnsi" w:cstheme="majorHAnsi"/>
          <w:bCs/>
          <w:szCs w:val="20"/>
        </w:rPr>
        <w:t xml:space="preserve">UWAGA!!!! Analiza </w:t>
      </w:r>
      <w:r w:rsidRPr="00300908">
        <w:rPr>
          <w:rFonts w:asciiTheme="majorHAnsi" w:hAnsiTheme="majorHAnsi" w:cstheme="majorHAnsi"/>
          <w:szCs w:val="20"/>
        </w:rPr>
        <w:t xml:space="preserve">możliwości i uwarunkowań lokalizacyjno – </w:t>
      </w:r>
      <w:proofErr w:type="spellStart"/>
      <w:r w:rsidRPr="00300908">
        <w:rPr>
          <w:rFonts w:asciiTheme="majorHAnsi" w:hAnsiTheme="majorHAnsi" w:cstheme="majorHAnsi"/>
          <w:szCs w:val="20"/>
        </w:rPr>
        <w:t>technicznych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dla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podziemnej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budowli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ochronnej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przeznaczonej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do </w:t>
      </w:r>
      <w:proofErr w:type="spellStart"/>
      <w:r w:rsidRPr="00300908">
        <w:rPr>
          <w:rFonts w:asciiTheme="majorHAnsi" w:hAnsiTheme="majorHAnsi" w:cstheme="majorHAnsi"/>
          <w:szCs w:val="20"/>
        </w:rPr>
        <w:t>realizacji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działalności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leczniczej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z </w:t>
      </w:r>
      <w:proofErr w:type="spellStart"/>
      <w:r w:rsidRPr="00300908">
        <w:rPr>
          <w:rFonts w:asciiTheme="majorHAnsi" w:hAnsiTheme="majorHAnsi" w:cstheme="majorHAnsi"/>
          <w:szCs w:val="20"/>
        </w:rPr>
        <w:t>funkcją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schronu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, </w:t>
      </w:r>
      <w:proofErr w:type="spellStart"/>
      <w:r w:rsidRPr="00300908">
        <w:rPr>
          <w:rFonts w:asciiTheme="majorHAnsi" w:hAnsiTheme="majorHAnsi" w:cstheme="majorHAnsi"/>
          <w:szCs w:val="20"/>
        </w:rPr>
        <w:t>uwzględnia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również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trzypoziomowy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parking </w:t>
      </w:r>
      <w:proofErr w:type="spellStart"/>
      <w:r w:rsidR="00BA4323" w:rsidRPr="00300908">
        <w:rPr>
          <w:rFonts w:asciiTheme="majorHAnsi" w:hAnsiTheme="majorHAnsi" w:cstheme="majorHAnsi"/>
          <w:szCs w:val="20"/>
        </w:rPr>
        <w:t>zlokalizowany</w:t>
      </w:r>
      <w:proofErr w:type="spellEnd"/>
      <w:r w:rsidR="00BA4323"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="00BA4323" w:rsidRPr="00300908">
        <w:rPr>
          <w:rFonts w:asciiTheme="majorHAnsi" w:hAnsiTheme="majorHAnsi" w:cstheme="majorHAnsi"/>
          <w:szCs w:val="20"/>
        </w:rPr>
        <w:t>nad</w:t>
      </w:r>
      <w:proofErr w:type="spellEnd"/>
      <w:r w:rsidR="00BA4323"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="00BA4323" w:rsidRPr="00300908">
        <w:rPr>
          <w:rFonts w:asciiTheme="majorHAnsi" w:hAnsiTheme="majorHAnsi" w:cstheme="majorHAnsi"/>
          <w:szCs w:val="20"/>
        </w:rPr>
        <w:t>bunkrem</w:t>
      </w:r>
      <w:proofErr w:type="spellEnd"/>
      <w:r w:rsidR="00BA4323" w:rsidRPr="00300908">
        <w:rPr>
          <w:rFonts w:asciiTheme="majorHAnsi" w:hAnsiTheme="majorHAnsi" w:cstheme="majorHAnsi"/>
          <w:szCs w:val="20"/>
        </w:rPr>
        <w:t xml:space="preserve">, </w:t>
      </w:r>
      <w:proofErr w:type="spellStart"/>
      <w:r w:rsidR="00BA4323" w:rsidRPr="00300908">
        <w:rPr>
          <w:rFonts w:asciiTheme="majorHAnsi" w:hAnsiTheme="majorHAnsi" w:cstheme="majorHAnsi"/>
          <w:szCs w:val="20"/>
        </w:rPr>
        <w:t>jednakże</w:t>
      </w:r>
      <w:proofErr w:type="spellEnd"/>
      <w:r w:rsidR="00BA4323" w:rsidRPr="00300908">
        <w:rPr>
          <w:rFonts w:asciiTheme="majorHAnsi" w:hAnsiTheme="majorHAnsi" w:cstheme="majorHAnsi"/>
          <w:szCs w:val="20"/>
        </w:rPr>
        <w:t xml:space="preserve"> ze </w:t>
      </w:r>
      <w:proofErr w:type="spellStart"/>
      <w:r w:rsidR="00BA4323" w:rsidRPr="00300908">
        <w:rPr>
          <w:rFonts w:asciiTheme="majorHAnsi" w:hAnsiTheme="majorHAnsi" w:cstheme="majorHAnsi"/>
          <w:szCs w:val="20"/>
        </w:rPr>
        <w:t>względu</w:t>
      </w:r>
      <w:proofErr w:type="spellEnd"/>
      <w:r w:rsidR="00BA4323"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="00BA4323" w:rsidRPr="00300908">
        <w:rPr>
          <w:rFonts w:asciiTheme="majorHAnsi" w:hAnsiTheme="majorHAnsi" w:cstheme="majorHAnsi"/>
          <w:szCs w:val="20"/>
        </w:rPr>
        <w:t>na</w:t>
      </w:r>
      <w:proofErr w:type="spellEnd"/>
      <w:r w:rsidR="00BA4323"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="00BA4323" w:rsidRPr="00300908">
        <w:rPr>
          <w:rFonts w:asciiTheme="majorHAnsi" w:hAnsiTheme="majorHAnsi" w:cstheme="majorHAnsi"/>
          <w:szCs w:val="20"/>
        </w:rPr>
        <w:t>wymogi</w:t>
      </w:r>
      <w:proofErr w:type="spellEnd"/>
      <w:r w:rsidR="00BA4323"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="00BA4323" w:rsidRPr="00300908">
        <w:rPr>
          <w:rFonts w:asciiTheme="majorHAnsi" w:hAnsiTheme="majorHAnsi" w:cstheme="majorHAnsi"/>
          <w:szCs w:val="20"/>
        </w:rPr>
        <w:t>i</w:t>
      </w:r>
      <w:proofErr w:type="spellEnd"/>
      <w:r w:rsidR="00BA4323"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="00BA4323" w:rsidRPr="00300908">
        <w:rPr>
          <w:rFonts w:asciiTheme="majorHAnsi" w:hAnsiTheme="majorHAnsi" w:cstheme="majorHAnsi"/>
          <w:szCs w:val="20"/>
        </w:rPr>
        <w:t>założenia</w:t>
      </w:r>
      <w:proofErr w:type="spellEnd"/>
      <w:r w:rsidR="00BA4323"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="00BA4323" w:rsidRPr="00300908">
        <w:rPr>
          <w:rFonts w:asciiTheme="majorHAnsi" w:hAnsiTheme="majorHAnsi" w:cstheme="majorHAnsi"/>
          <w:szCs w:val="20"/>
        </w:rPr>
        <w:t>priorytetu</w:t>
      </w:r>
      <w:proofErr w:type="spellEnd"/>
      <w:r w:rsidR="00BA4323" w:rsidRPr="00300908">
        <w:rPr>
          <w:rFonts w:asciiTheme="majorHAnsi" w:hAnsiTheme="majorHAnsi" w:cstheme="majorHAnsi"/>
          <w:szCs w:val="20"/>
        </w:rPr>
        <w:t xml:space="preserve"> jest on </w:t>
      </w:r>
      <w:proofErr w:type="spellStart"/>
      <w:r w:rsidR="00BA4323" w:rsidRPr="00300908">
        <w:rPr>
          <w:rFonts w:asciiTheme="majorHAnsi" w:hAnsiTheme="majorHAnsi" w:cstheme="majorHAnsi"/>
          <w:szCs w:val="20"/>
        </w:rPr>
        <w:t>wyłaczony</w:t>
      </w:r>
      <w:proofErr w:type="spellEnd"/>
      <w:r w:rsidR="00BA4323" w:rsidRPr="00300908">
        <w:rPr>
          <w:rFonts w:asciiTheme="majorHAnsi" w:hAnsiTheme="majorHAnsi" w:cstheme="majorHAnsi"/>
          <w:szCs w:val="20"/>
        </w:rPr>
        <w:t xml:space="preserve"> z </w:t>
      </w:r>
      <w:proofErr w:type="spellStart"/>
      <w:r w:rsidR="00BA4323" w:rsidRPr="00300908">
        <w:rPr>
          <w:rFonts w:asciiTheme="majorHAnsi" w:hAnsiTheme="majorHAnsi" w:cstheme="majorHAnsi"/>
          <w:szCs w:val="20"/>
        </w:rPr>
        <w:t>zadania</w:t>
      </w:r>
      <w:proofErr w:type="spellEnd"/>
      <w:r w:rsidR="00BA4323"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="00BA4323" w:rsidRPr="00300908">
        <w:rPr>
          <w:rFonts w:asciiTheme="majorHAnsi" w:hAnsiTheme="majorHAnsi" w:cstheme="majorHAnsi"/>
          <w:szCs w:val="20"/>
        </w:rPr>
        <w:t>i</w:t>
      </w:r>
      <w:proofErr w:type="spellEnd"/>
      <w:r w:rsidR="00BA4323"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="00BA4323" w:rsidRPr="00300908">
        <w:rPr>
          <w:rFonts w:asciiTheme="majorHAnsi" w:hAnsiTheme="majorHAnsi" w:cstheme="majorHAnsi"/>
          <w:szCs w:val="20"/>
        </w:rPr>
        <w:t>nie</w:t>
      </w:r>
      <w:proofErr w:type="spellEnd"/>
      <w:r w:rsidR="00BA4323" w:rsidRPr="00300908">
        <w:rPr>
          <w:rFonts w:asciiTheme="majorHAnsi" w:hAnsiTheme="majorHAnsi" w:cstheme="majorHAnsi"/>
          <w:szCs w:val="20"/>
        </w:rPr>
        <w:t xml:space="preserve"> jest on </w:t>
      </w:r>
      <w:proofErr w:type="spellStart"/>
      <w:r w:rsidR="00BA4323" w:rsidRPr="00300908">
        <w:rPr>
          <w:rFonts w:asciiTheme="majorHAnsi" w:hAnsiTheme="majorHAnsi" w:cstheme="majorHAnsi"/>
          <w:szCs w:val="20"/>
        </w:rPr>
        <w:t>przedmiotem</w:t>
      </w:r>
      <w:proofErr w:type="spellEnd"/>
      <w:r w:rsidR="00BA4323"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="00BA4323" w:rsidRPr="00300908">
        <w:rPr>
          <w:rFonts w:asciiTheme="majorHAnsi" w:hAnsiTheme="majorHAnsi" w:cstheme="majorHAnsi"/>
          <w:szCs w:val="20"/>
        </w:rPr>
        <w:t>tego</w:t>
      </w:r>
      <w:proofErr w:type="spellEnd"/>
      <w:r w:rsidR="00BA4323"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="00BA4323" w:rsidRPr="00300908">
        <w:rPr>
          <w:rFonts w:asciiTheme="majorHAnsi" w:hAnsiTheme="majorHAnsi" w:cstheme="majorHAnsi"/>
          <w:szCs w:val="20"/>
        </w:rPr>
        <w:t>postępowania</w:t>
      </w:r>
      <w:proofErr w:type="spellEnd"/>
      <w:r w:rsidR="00BA4323" w:rsidRPr="00300908">
        <w:rPr>
          <w:rFonts w:asciiTheme="majorHAnsi" w:hAnsiTheme="majorHAnsi" w:cstheme="majorHAnsi"/>
          <w:szCs w:val="20"/>
        </w:rPr>
        <w:t xml:space="preserve">. </w:t>
      </w:r>
    </w:p>
    <w:p w14:paraId="3BED827B" w14:textId="6953385A" w:rsidR="00EC3CC5" w:rsidRPr="00300908" w:rsidRDefault="00EC3CC5" w:rsidP="00B46627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/>
        <w:ind w:left="510" w:hanging="510"/>
        <w:jc w:val="both"/>
        <w:rPr>
          <w:rFonts w:asciiTheme="majorHAnsi" w:hAnsiTheme="majorHAnsi" w:cstheme="majorHAnsi"/>
          <w:bCs/>
          <w:szCs w:val="20"/>
        </w:rPr>
      </w:pPr>
      <w:r w:rsidRPr="00300908">
        <w:rPr>
          <w:rFonts w:asciiTheme="majorHAnsi" w:hAnsiTheme="majorHAnsi" w:cstheme="majorHAnsi"/>
          <w:szCs w:val="20"/>
        </w:rPr>
        <w:t xml:space="preserve">W </w:t>
      </w:r>
      <w:proofErr w:type="spellStart"/>
      <w:r w:rsidRPr="00300908">
        <w:rPr>
          <w:rFonts w:asciiTheme="majorHAnsi" w:hAnsiTheme="majorHAnsi" w:cstheme="majorHAnsi"/>
          <w:szCs w:val="20"/>
        </w:rPr>
        <w:t>ramach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zadania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należy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wykonać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usunięcie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kolizji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z </w:t>
      </w:r>
      <w:proofErr w:type="spellStart"/>
      <w:r w:rsidRPr="00300908">
        <w:rPr>
          <w:rFonts w:asciiTheme="majorHAnsi" w:hAnsiTheme="majorHAnsi" w:cstheme="majorHAnsi"/>
          <w:szCs w:val="20"/>
        </w:rPr>
        <w:t>instniejącym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uzbrojeniem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terenu</w:t>
      </w:r>
      <w:proofErr w:type="spellEnd"/>
      <w:r w:rsidRPr="00300908">
        <w:rPr>
          <w:rFonts w:asciiTheme="majorHAnsi" w:hAnsiTheme="majorHAnsi" w:cstheme="majorHAnsi"/>
          <w:szCs w:val="20"/>
        </w:rPr>
        <w:t>.</w:t>
      </w:r>
    </w:p>
    <w:p w14:paraId="1043F1B0" w14:textId="294D0B9D" w:rsidR="009A4F3B" w:rsidRPr="00300908" w:rsidRDefault="009A4F3B" w:rsidP="009A4F3B">
      <w:pPr>
        <w:numPr>
          <w:ilvl w:val="1"/>
          <w:numId w:val="23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10" w:hanging="510"/>
        <w:jc w:val="both"/>
        <w:rPr>
          <w:rFonts w:asciiTheme="majorHAnsi" w:hAnsiTheme="majorHAnsi" w:cstheme="majorHAnsi"/>
          <w:szCs w:val="20"/>
        </w:rPr>
      </w:pPr>
      <w:r w:rsidRPr="00300908">
        <w:rPr>
          <w:rFonts w:asciiTheme="majorHAnsi" w:hAnsiTheme="majorHAnsi" w:cstheme="majorHAnsi"/>
          <w:szCs w:val="20"/>
        </w:rPr>
        <w:t>Załącznikami do Opisu przedmiotu zamówienia są:</w:t>
      </w:r>
    </w:p>
    <w:p w14:paraId="5D6232AA" w14:textId="76DB31D6" w:rsidR="009A4F3B" w:rsidRPr="00300908" w:rsidRDefault="009A4F3B" w:rsidP="009A4F3B">
      <w:pPr>
        <w:pStyle w:val="Akapitzlist"/>
        <w:numPr>
          <w:ilvl w:val="0"/>
          <w:numId w:val="27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67" w:hanging="57"/>
        <w:jc w:val="both"/>
        <w:rPr>
          <w:rFonts w:asciiTheme="majorHAnsi" w:hAnsiTheme="majorHAnsi" w:cstheme="majorHAnsi"/>
          <w:szCs w:val="20"/>
        </w:rPr>
      </w:pPr>
      <w:r w:rsidRPr="00300908">
        <w:rPr>
          <w:rFonts w:asciiTheme="majorHAnsi" w:hAnsiTheme="majorHAnsi" w:cstheme="majorHAnsi"/>
          <w:szCs w:val="20"/>
        </w:rPr>
        <w:t>Ramowy program dla podziemnej budowlni ochronnej przeznaczonej do realizacji działalności leczniczej z  funkcją schronu</w:t>
      </w:r>
      <w:bookmarkEnd w:id="0"/>
      <w:r w:rsidRPr="00300908">
        <w:rPr>
          <w:rFonts w:asciiTheme="majorHAnsi" w:hAnsiTheme="majorHAnsi" w:cstheme="majorHAnsi"/>
          <w:szCs w:val="20"/>
        </w:rPr>
        <w:t>,</w:t>
      </w:r>
    </w:p>
    <w:p w14:paraId="5FB5D7BA" w14:textId="53929969" w:rsidR="009A4F3B" w:rsidRPr="00300908" w:rsidRDefault="006F2FC4" w:rsidP="009A4F3B">
      <w:pPr>
        <w:pStyle w:val="Akapitzlist"/>
        <w:numPr>
          <w:ilvl w:val="0"/>
          <w:numId w:val="27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67" w:hanging="57"/>
        <w:jc w:val="both"/>
        <w:rPr>
          <w:rFonts w:asciiTheme="majorHAnsi" w:hAnsiTheme="majorHAnsi" w:cstheme="majorHAnsi"/>
          <w:szCs w:val="20"/>
        </w:rPr>
      </w:pPr>
      <w:r w:rsidRPr="00300908">
        <w:rPr>
          <w:rFonts w:asciiTheme="majorHAnsi" w:hAnsiTheme="majorHAnsi" w:cstheme="majorHAnsi"/>
          <w:szCs w:val="20"/>
        </w:rPr>
        <w:t xml:space="preserve">Analiza możliwości i uwarunkowań lokalizacyjno – technicznych dla podziemnej budowli ochronnej przeznaczonej </w:t>
      </w:r>
      <w:r w:rsidR="006847D2" w:rsidRPr="00300908">
        <w:rPr>
          <w:rFonts w:asciiTheme="majorHAnsi" w:hAnsiTheme="majorHAnsi" w:cstheme="majorHAnsi"/>
          <w:szCs w:val="20"/>
        </w:rPr>
        <w:t>do realizacji działalności leczniczej z funkcją schronu,</w:t>
      </w:r>
    </w:p>
    <w:p w14:paraId="1D8EDEB4" w14:textId="00C1C89E" w:rsidR="006847D2" w:rsidRPr="00300908" w:rsidRDefault="009D712A" w:rsidP="009A4F3B">
      <w:pPr>
        <w:pStyle w:val="Akapitzlist"/>
        <w:numPr>
          <w:ilvl w:val="0"/>
          <w:numId w:val="27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67" w:hanging="57"/>
        <w:jc w:val="both"/>
        <w:rPr>
          <w:rFonts w:asciiTheme="majorHAnsi" w:hAnsiTheme="majorHAnsi" w:cstheme="majorHAnsi"/>
          <w:szCs w:val="20"/>
        </w:rPr>
      </w:pPr>
      <w:proofErr w:type="spellStart"/>
      <w:r w:rsidRPr="00300908">
        <w:rPr>
          <w:rFonts w:asciiTheme="majorHAnsi" w:hAnsiTheme="majorHAnsi" w:cstheme="majorHAnsi"/>
          <w:szCs w:val="20"/>
        </w:rPr>
        <w:t>Rysunki</w:t>
      </w:r>
      <w:proofErr w:type="spellEnd"/>
      <w:r w:rsidRPr="00300908">
        <w:rPr>
          <w:rFonts w:asciiTheme="majorHAnsi" w:hAnsiTheme="majorHAnsi" w:cstheme="majorHAnsi"/>
          <w:szCs w:val="20"/>
        </w:rPr>
        <w:t>,</w:t>
      </w:r>
    </w:p>
    <w:p w14:paraId="3C54037E" w14:textId="2867D094" w:rsidR="009D712A" w:rsidRPr="00300908" w:rsidRDefault="002D5CFF" w:rsidP="009A4F3B">
      <w:pPr>
        <w:pStyle w:val="Akapitzlist"/>
        <w:numPr>
          <w:ilvl w:val="0"/>
          <w:numId w:val="27"/>
        </w:numPr>
        <w:tabs>
          <w:tab w:val="left" w:pos="504"/>
          <w:tab w:val="left" w:pos="623"/>
          <w:tab w:val="left" w:pos="624"/>
          <w:tab w:val="left" w:pos="683"/>
        </w:tabs>
        <w:suppressAutoHyphens/>
        <w:spacing w:after="0" w:line="276" w:lineRule="auto"/>
        <w:ind w:left="567" w:hanging="57"/>
        <w:jc w:val="both"/>
        <w:rPr>
          <w:rFonts w:asciiTheme="majorHAnsi" w:hAnsiTheme="majorHAnsi" w:cstheme="majorHAnsi"/>
          <w:szCs w:val="20"/>
        </w:rPr>
      </w:pPr>
      <w:proofErr w:type="spellStart"/>
      <w:r w:rsidRPr="00300908">
        <w:rPr>
          <w:rFonts w:asciiTheme="majorHAnsi" w:hAnsiTheme="majorHAnsi" w:cstheme="majorHAnsi"/>
          <w:szCs w:val="20"/>
        </w:rPr>
        <w:t>Opinia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Geotechniczna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dla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projektu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podziemnej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budowli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ochronnej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</w:t>
      </w:r>
      <w:proofErr w:type="spellStart"/>
      <w:r w:rsidRPr="00300908">
        <w:rPr>
          <w:rFonts w:asciiTheme="majorHAnsi" w:hAnsiTheme="majorHAnsi" w:cstheme="majorHAnsi"/>
          <w:szCs w:val="20"/>
        </w:rPr>
        <w:t>przy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ul. </w:t>
      </w:r>
      <w:proofErr w:type="spellStart"/>
      <w:r w:rsidRPr="00300908">
        <w:rPr>
          <w:rFonts w:asciiTheme="majorHAnsi" w:hAnsiTheme="majorHAnsi" w:cstheme="majorHAnsi"/>
          <w:szCs w:val="20"/>
        </w:rPr>
        <w:t>Mickiewicza</w:t>
      </w:r>
      <w:proofErr w:type="spellEnd"/>
      <w:r w:rsidRPr="00300908">
        <w:rPr>
          <w:rFonts w:asciiTheme="majorHAnsi" w:hAnsiTheme="majorHAnsi" w:cstheme="majorHAnsi"/>
          <w:szCs w:val="20"/>
        </w:rPr>
        <w:t xml:space="preserve"> 16 w </w:t>
      </w:r>
      <w:proofErr w:type="spellStart"/>
      <w:r w:rsidRPr="00300908">
        <w:rPr>
          <w:rFonts w:asciiTheme="majorHAnsi" w:hAnsiTheme="majorHAnsi" w:cstheme="majorHAnsi"/>
          <w:szCs w:val="20"/>
        </w:rPr>
        <w:t>Poddębicach</w:t>
      </w:r>
      <w:proofErr w:type="spellEnd"/>
      <w:r w:rsidRPr="00300908">
        <w:rPr>
          <w:rFonts w:asciiTheme="majorHAnsi" w:hAnsiTheme="majorHAnsi" w:cstheme="majorHAnsi"/>
          <w:szCs w:val="20"/>
        </w:rPr>
        <w:t>.</w:t>
      </w:r>
    </w:p>
    <w:sectPr w:rsidR="009D712A" w:rsidRPr="00300908" w:rsidSect="00C90C2E">
      <w:headerReference w:type="default" r:id="rId8"/>
      <w:footerReference w:type="default" r:id="rId9"/>
      <w:pgSz w:w="11899" w:h="16838"/>
      <w:pgMar w:top="1134" w:right="700" w:bottom="567" w:left="851" w:header="284" w:footer="1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4B7FD" w14:textId="77777777" w:rsidR="005225BB" w:rsidRDefault="005225BB">
      <w:pPr>
        <w:spacing w:after="0"/>
      </w:pPr>
      <w:r>
        <w:separator/>
      </w:r>
    </w:p>
  </w:endnote>
  <w:endnote w:type="continuationSeparator" w:id="0">
    <w:p w14:paraId="0BF5A426" w14:textId="77777777" w:rsidR="005225BB" w:rsidRDefault="005225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Source Sans Pro">
    <w:panose1 w:val="020B0503030403020204"/>
    <w:charset w:val="EE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Cs w:val="18"/>
      </w:rPr>
      <w:id w:val="204964246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HAnsi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640DB6A" w14:textId="51978523" w:rsidR="000C0053" w:rsidRPr="000C0053" w:rsidRDefault="00E5598F" w:rsidP="00E5598F">
            <w:pPr>
              <w:pStyle w:val="Stopka"/>
              <w:pBdr>
                <w:top w:val="single" w:sz="4" w:space="1" w:color="auto"/>
              </w:pBdr>
              <w:jc w:val="left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PCZ/ZP/</w:t>
            </w:r>
            <w:proofErr w:type="spellStart"/>
            <w:r w:rsidR="00B44DA9">
              <w:rPr>
                <w:rFonts w:asciiTheme="majorHAnsi" w:hAnsiTheme="majorHAnsi" w:cstheme="majorHAnsi"/>
                <w:szCs w:val="18"/>
              </w:rPr>
              <w:t>OLiOC</w:t>
            </w:r>
            <w:proofErr w:type="spellEnd"/>
            <w:r w:rsidR="00B44DA9">
              <w:rPr>
                <w:rFonts w:asciiTheme="majorHAnsi" w:hAnsiTheme="majorHAnsi" w:cstheme="majorHAnsi"/>
                <w:szCs w:val="18"/>
              </w:rPr>
              <w:t>/</w:t>
            </w:r>
            <w:r>
              <w:rPr>
                <w:rFonts w:asciiTheme="majorHAnsi" w:hAnsiTheme="majorHAnsi" w:cstheme="majorHAnsi"/>
                <w:szCs w:val="18"/>
              </w:rPr>
              <w:t>1/202</w:t>
            </w:r>
            <w:r w:rsidR="00623153">
              <w:rPr>
                <w:rFonts w:asciiTheme="majorHAnsi" w:hAnsiTheme="majorHAnsi" w:cstheme="majorHAnsi"/>
                <w:szCs w:val="18"/>
              </w:rPr>
              <w:t>6</w:t>
            </w:r>
            <w:r>
              <w:rPr>
                <w:rFonts w:asciiTheme="majorHAnsi" w:hAnsiTheme="majorHAnsi" w:cstheme="majorHAnsi"/>
                <w:szCs w:val="18"/>
              </w:rPr>
              <w:tab/>
            </w:r>
            <w:r>
              <w:rPr>
                <w:rFonts w:asciiTheme="majorHAnsi" w:hAnsiTheme="majorHAnsi" w:cstheme="majorHAnsi"/>
                <w:szCs w:val="18"/>
              </w:rPr>
              <w:tab/>
            </w:r>
            <w:r w:rsidR="00FA2912">
              <w:rPr>
                <w:rFonts w:asciiTheme="majorHAnsi" w:hAnsiTheme="majorHAnsi" w:cstheme="majorHAnsi"/>
                <w:szCs w:val="18"/>
                <w:lang w:val="pl-PL"/>
              </w:rPr>
              <w:t>s</w:t>
            </w:r>
            <w:r w:rsidR="000C0053" w:rsidRPr="000C0053">
              <w:rPr>
                <w:rFonts w:asciiTheme="majorHAnsi" w:hAnsiTheme="majorHAnsi" w:cstheme="majorHAnsi"/>
                <w:szCs w:val="18"/>
                <w:lang w:val="pl-PL"/>
              </w:rPr>
              <w:t xml:space="preserve">trona </w:t>
            </w:r>
            <w:r w:rsidR="000C0053" w:rsidRPr="000C0053">
              <w:rPr>
                <w:rFonts w:asciiTheme="majorHAnsi" w:hAnsiTheme="majorHAnsi" w:cstheme="majorHAnsi"/>
                <w:szCs w:val="18"/>
              </w:rPr>
              <w:fldChar w:fldCharType="begin"/>
            </w:r>
            <w:r w:rsidR="000C0053" w:rsidRPr="000C0053">
              <w:rPr>
                <w:rFonts w:asciiTheme="majorHAnsi" w:hAnsiTheme="majorHAnsi" w:cstheme="majorHAnsi"/>
                <w:szCs w:val="18"/>
              </w:rPr>
              <w:instrText>PAGE</w:instrText>
            </w:r>
            <w:r w:rsidR="000C0053" w:rsidRPr="000C0053">
              <w:rPr>
                <w:rFonts w:asciiTheme="majorHAnsi" w:hAnsiTheme="majorHAnsi" w:cstheme="majorHAnsi"/>
                <w:szCs w:val="18"/>
              </w:rPr>
              <w:fldChar w:fldCharType="separate"/>
            </w:r>
            <w:r w:rsidR="000C0053" w:rsidRPr="000C0053">
              <w:rPr>
                <w:rFonts w:asciiTheme="majorHAnsi" w:hAnsiTheme="majorHAnsi" w:cstheme="majorHAnsi"/>
                <w:szCs w:val="18"/>
                <w:lang w:val="pl-PL"/>
              </w:rPr>
              <w:t>2</w:t>
            </w:r>
            <w:r w:rsidR="000C0053" w:rsidRPr="000C0053">
              <w:rPr>
                <w:rFonts w:asciiTheme="majorHAnsi" w:hAnsiTheme="majorHAnsi" w:cstheme="majorHAnsi"/>
                <w:szCs w:val="18"/>
              </w:rPr>
              <w:fldChar w:fldCharType="end"/>
            </w:r>
            <w:r w:rsidR="000C0053" w:rsidRPr="000C0053">
              <w:rPr>
                <w:rFonts w:asciiTheme="majorHAnsi" w:hAnsiTheme="majorHAnsi" w:cstheme="majorHAnsi"/>
                <w:szCs w:val="18"/>
                <w:lang w:val="pl-PL"/>
              </w:rPr>
              <w:t xml:space="preserve"> z </w:t>
            </w:r>
            <w:r w:rsidR="000C0053" w:rsidRPr="000C0053">
              <w:rPr>
                <w:rFonts w:asciiTheme="majorHAnsi" w:hAnsiTheme="majorHAnsi" w:cstheme="majorHAnsi"/>
                <w:szCs w:val="18"/>
              </w:rPr>
              <w:fldChar w:fldCharType="begin"/>
            </w:r>
            <w:r w:rsidR="000C0053" w:rsidRPr="000C0053">
              <w:rPr>
                <w:rFonts w:asciiTheme="majorHAnsi" w:hAnsiTheme="majorHAnsi" w:cstheme="majorHAnsi"/>
                <w:szCs w:val="18"/>
              </w:rPr>
              <w:instrText>NUMPAGES</w:instrText>
            </w:r>
            <w:r w:rsidR="000C0053" w:rsidRPr="000C0053">
              <w:rPr>
                <w:rFonts w:asciiTheme="majorHAnsi" w:hAnsiTheme="majorHAnsi" w:cstheme="majorHAnsi"/>
                <w:szCs w:val="18"/>
              </w:rPr>
              <w:fldChar w:fldCharType="separate"/>
            </w:r>
            <w:r w:rsidR="000C0053" w:rsidRPr="000C0053">
              <w:rPr>
                <w:rFonts w:asciiTheme="majorHAnsi" w:hAnsiTheme="majorHAnsi" w:cstheme="majorHAnsi"/>
                <w:szCs w:val="18"/>
                <w:lang w:val="pl-PL"/>
              </w:rPr>
              <w:t>2</w:t>
            </w:r>
            <w:r w:rsidR="000C0053" w:rsidRPr="000C0053">
              <w:rPr>
                <w:rFonts w:asciiTheme="majorHAnsi" w:hAnsiTheme="majorHAnsi" w:cstheme="majorHAnsi"/>
                <w:szCs w:val="18"/>
              </w:rPr>
              <w:fldChar w:fldCharType="end"/>
            </w:r>
          </w:p>
        </w:sdtContent>
      </w:sdt>
    </w:sdtContent>
  </w:sdt>
  <w:p w14:paraId="2F3F50BC" w14:textId="77777777" w:rsidR="000C0053" w:rsidRDefault="000C00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56C19" w14:textId="77777777" w:rsidR="005225BB" w:rsidRDefault="005225BB">
      <w:pPr>
        <w:spacing w:after="0"/>
      </w:pPr>
      <w:r>
        <w:separator/>
      </w:r>
    </w:p>
  </w:footnote>
  <w:footnote w:type="continuationSeparator" w:id="0">
    <w:p w14:paraId="044F79D2" w14:textId="77777777" w:rsidR="005225BB" w:rsidRDefault="005225B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38635" w14:textId="093A69D5" w:rsidR="000C0053" w:rsidRDefault="00EA3A90">
    <w:pPr>
      <w:pStyle w:val="Nagwek"/>
    </w:pPr>
    <w:r w:rsidRPr="00E80082">
      <w:rPr>
        <w:noProof/>
        <w:lang w:eastAsia="pl-PL"/>
      </w:rPr>
      <w:drawing>
        <wp:inline distT="0" distB="0" distL="0" distR="0" wp14:anchorId="20FABF5C" wp14:editId="4E8C01FD">
          <wp:extent cx="5760720" cy="42481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E66C6AF" w14:textId="79EB35A4" w:rsidR="00623153" w:rsidRDefault="00623153" w:rsidP="00623153">
    <w:pPr>
      <w:pStyle w:val="Nagwek"/>
      <w:pBdr>
        <w:bottom w:val="single" w:sz="4" w:space="1" w:color="auto"/>
      </w:pBdr>
      <w:jc w:val="right"/>
    </w:pPr>
    <w:proofErr w:type="spellStart"/>
    <w:r>
      <w:t>Załącznik</w:t>
    </w:r>
    <w:proofErr w:type="spellEnd"/>
    <w:r>
      <w:t xml:space="preserve"> nr </w:t>
    </w:r>
    <w:r w:rsidR="00B46627">
      <w:t>2</w:t>
    </w:r>
    <w:r>
      <w:t xml:space="preserve">  do </w:t>
    </w:r>
    <w:proofErr w:type="spellStart"/>
    <w:r w:rsidR="00B44DA9">
      <w:t>Ogłoszenia</w:t>
    </w:r>
    <w:proofErr w:type="spellEnd"/>
    <w:r w:rsidR="00B44DA9">
      <w:t xml:space="preserve"> o </w:t>
    </w:r>
    <w:proofErr w:type="spellStart"/>
    <w:r w:rsidR="00B44DA9">
      <w:t>udzielanym</w:t>
    </w:r>
    <w:proofErr w:type="spellEnd"/>
    <w:r w:rsidR="00B44DA9">
      <w:t xml:space="preserve"> </w:t>
    </w:r>
    <w:proofErr w:type="spellStart"/>
    <w:r w:rsidR="00B44DA9">
      <w:t>zamówieniu</w:t>
    </w:r>
    <w:proofErr w:type="spellEnd"/>
    <w:r>
      <w:t xml:space="preserve"> – </w:t>
    </w:r>
    <w:proofErr w:type="spellStart"/>
    <w:r>
      <w:t>Opis</w:t>
    </w:r>
    <w:proofErr w:type="spellEnd"/>
    <w:r>
      <w:t xml:space="preserve"> </w:t>
    </w:r>
    <w:proofErr w:type="spellStart"/>
    <w:r>
      <w:t>przedmiotu</w:t>
    </w:r>
    <w:proofErr w:type="spellEnd"/>
    <w:r>
      <w:t xml:space="preserve"> </w:t>
    </w:r>
    <w:proofErr w:type="spellStart"/>
    <w:r>
      <w:t>zamówienia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9"/>
    <w:multiLevelType w:val="multilevel"/>
    <w:tmpl w:val="197628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Calibri" w:eastAsia="Times New Roman" w:hAnsi="Calibri" w:cs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4"/>
      </w:rPr>
    </w:lvl>
  </w:abstractNum>
  <w:abstractNum w:abstractNumId="1" w15:restartNumberingAfterBreak="0">
    <w:nsid w:val="00084FC6"/>
    <w:multiLevelType w:val="multilevel"/>
    <w:tmpl w:val="973A2E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5053F95"/>
    <w:multiLevelType w:val="hybridMultilevel"/>
    <w:tmpl w:val="D6CE29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31628"/>
    <w:multiLevelType w:val="multilevel"/>
    <w:tmpl w:val="85E04130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2C0A2AE8"/>
    <w:multiLevelType w:val="multilevel"/>
    <w:tmpl w:val="A11AEF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 w15:restartNumberingAfterBreak="0">
    <w:nsid w:val="337966D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58D0E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C401F9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C5012F7"/>
    <w:multiLevelType w:val="hybridMultilevel"/>
    <w:tmpl w:val="4BE62F9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41BE751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8FE6044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7152DC"/>
    <w:multiLevelType w:val="multilevel"/>
    <w:tmpl w:val="5CFE15A0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48F365F4"/>
    <w:multiLevelType w:val="hybridMultilevel"/>
    <w:tmpl w:val="60029B8A"/>
    <w:lvl w:ilvl="0" w:tplc="D8A4B54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BC1FF6"/>
    <w:multiLevelType w:val="hybridMultilevel"/>
    <w:tmpl w:val="12EA04BA"/>
    <w:lvl w:ilvl="0" w:tplc="3EE66EC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DA14E7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E5C696E"/>
    <w:multiLevelType w:val="hybridMultilevel"/>
    <w:tmpl w:val="CB82C0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8A3A59"/>
    <w:multiLevelType w:val="hybridMultilevel"/>
    <w:tmpl w:val="6D8271BA"/>
    <w:lvl w:ilvl="0" w:tplc="07D4A6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26369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63E45E8"/>
    <w:multiLevelType w:val="hybridMultilevel"/>
    <w:tmpl w:val="2A7634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AE29D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A6818A1"/>
    <w:multiLevelType w:val="multilevel"/>
    <w:tmpl w:val="7E76F97A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C5011FA"/>
    <w:multiLevelType w:val="multilevel"/>
    <w:tmpl w:val="99B2A9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0" w15:restartNumberingAfterBreak="0">
    <w:nsid w:val="707D30AA"/>
    <w:multiLevelType w:val="hybridMultilevel"/>
    <w:tmpl w:val="8C6EDBD4"/>
    <w:lvl w:ilvl="0" w:tplc="EF203C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7B2A500">
      <w:start w:val="1"/>
      <w:numFmt w:val="upperRoman"/>
      <w:lvlText w:val="%2)"/>
      <w:lvlJc w:val="left"/>
      <w:pPr>
        <w:ind w:left="1800" w:hanging="720"/>
      </w:pPr>
      <w:rPr>
        <w:rFonts w:hint="default"/>
      </w:rPr>
    </w:lvl>
    <w:lvl w:ilvl="2" w:tplc="4850820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299803C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EBF2541E">
      <w:start w:val="32"/>
      <w:numFmt w:val="bullet"/>
      <w:lvlText w:val="•"/>
      <w:lvlJc w:val="left"/>
      <w:pPr>
        <w:ind w:left="3600" w:hanging="360"/>
      </w:pPr>
      <w:rPr>
        <w:rFonts w:ascii="Calibri" w:eastAsia="Segoe UI" w:hAnsi="Calibri" w:cs="Calibri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1D411B"/>
    <w:multiLevelType w:val="hybridMultilevel"/>
    <w:tmpl w:val="6484AA16"/>
    <w:lvl w:ilvl="0" w:tplc="56A21C48">
      <w:start w:val="10"/>
      <w:numFmt w:val="bullet"/>
      <w:lvlText w:val="-"/>
      <w:lvlJc w:val="left"/>
      <w:pPr>
        <w:ind w:left="87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2" w15:restartNumberingAfterBreak="0">
    <w:nsid w:val="72F31FE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6CB1DD8"/>
    <w:multiLevelType w:val="hybridMultilevel"/>
    <w:tmpl w:val="47667E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C958D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A55718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B3B4C3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50805074">
    <w:abstractNumId w:val="18"/>
  </w:num>
  <w:num w:numId="2" w16cid:durableId="212617796">
    <w:abstractNumId w:val="9"/>
  </w:num>
  <w:num w:numId="3" w16cid:durableId="1108044272">
    <w:abstractNumId w:val="3"/>
  </w:num>
  <w:num w:numId="4" w16cid:durableId="538511725">
    <w:abstractNumId w:val="17"/>
  </w:num>
  <w:num w:numId="5" w16cid:durableId="174538518">
    <w:abstractNumId w:val="20"/>
  </w:num>
  <w:num w:numId="6" w16cid:durableId="2046251821">
    <w:abstractNumId w:val="7"/>
  </w:num>
  <w:num w:numId="7" w16cid:durableId="1178890912">
    <w:abstractNumId w:val="8"/>
  </w:num>
  <w:num w:numId="8" w16cid:durableId="184835250">
    <w:abstractNumId w:val="15"/>
  </w:num>
  <w:num w:numId="9" w16cid:durableId="1155336742">
    <w:abstractNumId w:val="26"/>
  </w:num>
  <w:num w:numId="10" w16cid:durableId="1354842604">
    <w:abstractNumId w:val="5"/>
  </w:num>
  <w:num w:numId="11" w16cid:durableId="1738241684">
    <w:abstractNumId w:val="12"/>
  </w:num>
  <w:num w:numId="12" w16cid:durableId="389311965">
    <w:abstractNumId w:val="25"/>
  </w:num>
  <w:num w:numId="13" w16cid:durableId="1808353737">
    <w:abstractNumId w:val="22"/>
  </w:num>
  <w:num w:numId="14" w16cid:durableId="82188448">
    <w:abstractNumId w:val="24"/>
  </w:num>
  <w:num w:numId="15" w16cid:durableId="804353109">
    <w:abstractNumId w:val="6"/>
  </w:num>
  <w:num w:numId="16" w16cid:durableId="1220556329">
    <w:abstractNumId w:val="23"/>
  </w:num>
  <w:num w:numId="17" w16cid:durableId="457647902">
    <w:abstractNumId w:val="16"/>
  </w:num>
  <w:num w:numId="18" w16cid:durableId="313417670">
    <w:abstractNumId w:val="2"/>
  </w:num>
  <w:num w:numId="19" w16cid:durableId="1707753523">
    <w:abstractNumId w:val="1"/>
  </w:num>
  <w:num w:numId="20" w16cid:durableId="1040326548">
    <w:abstractNumId w:val="4"/>
  </w:num>
  <w:num w:numId="21" w16cid:durableId="1451705373">
    <w:abstractNumId w:val="19"/>
  </w:num>
  <w:num w:numId="22" w16cid:durableId="540634691">
    <w:abstractNumId w:val="13"/>
  </w:num>
  <w:num w:numId="23" w16cid:durableId="1171137079">
    <w:abstractNumId w:val="0"/>
  </w:num>
  <w:num w:numId="24" w16cid:durableId="1771851407">
    <w:abstractNumId w:val="14"/>
  </w:num>
  <w:num w:numId="25" w16cid:durableId="244152671">
    <w:abstractNumId w:val="10"/>
  </w:num>
  <w:num w:numId="26" w16cid:durableId="303589586">
    <w:abstractNumId w:val="11"/>
  </w:num>
  <w:num w:numId="27" w16cid:durableId="540174360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4CB"/>
    <w:rsid w:val="00005341"/>
    <w:rsid w:val="00007835"/>
    <w:rsid w:val="000215E3"/>
    <w:rsid w:val="00025CDE"/>
    <w:rsid w:val="00037523"/>
    <w:rsid w:val="00042947"/>
    <w:rsid w:val="000527FF"/>
    <w:rsid w:val="00053BAB"/>
    <w:rsid w:val="00055224"/>
    <w:rsid w:val="0006092F"/>
    <w:rsid w:val="00064650"/>
    <w:rsid w:val="00091F1E"/>
    <w:rsid w:val="000944CA"/>
    <w:rsid w:val="000A478D"/>
    <w:rsid w:val="000A7A1E"/>
    <w:rsid w:val="000B1C98"/>
    <w:rsid w:val="000C0053"/>
    <w:rsid w:val="000C6FF4"/>
    <w:rsid w:val="000D499C"/>
    <w:rsid w:val="000D72FA"/>
    <w:rsid w:val="000D7A30"/>
    <w:rsid w:val="000E1206"/>
    <w:rsid w:val="000E57ED"/>
    <w:rsid w:val="000F733F"/>
    <w:rsid w:val="00102A51"/>
    <w:rsid w:val="00106D0D"/>
    <w:rsid w:val="00107BE4"/>
    <w:rsid w:val="00123A60"/>
    <w:rsid w:val="00125333"/>
    <w:rsid w:val="00126F28"/>
    <w:rsid w:val="00131C78"/>
    <w:rsid w:val="0013593A"/>
    <w:rsid w:val="001368B0"/>
    <w:rsid w:val="00141222"/>
    <w:rsid w:val="00146C45"/>
    <w:rsid w:val="0015478B"/>
    <w:rsid w:val="00156F0D"/>
    <w:rsid w:val="001570CD"/>
    <w:rsid w:val="00173B90"/>
    <w:rsid w:val="00175636"/>
    <w:rsid w:val="00177C6C"/>
    <w:rsid w:val="001821A8"/>
    <w:rsid w:val="001872D4"/>
    <w:rsid w:val="0019521D"/>
    <w:rsid w:val="001A1360"/>
    <w:rsid w:val="001C616C"/>
    <w:rsid w:val="001D03A9"/>
    <w:rsid w:val="001D30F1"/>
    <w:rsid w:val="001D59F7"/>
    <w:rsid w:val="001D6C8F"/>
    <w:rsid w:val="001D75EA"/>
    <w:rsid w:val="001E3B1B"/>
    <w:rsid w:val="001E571E"/>
    <w:rsid w:val="001E6EED"/>
    <w:rsid w:val="001F0A50"/>
    <w:rsid w:val="001F36FC"/>
    <w:rsid w:val="00201B47"/>
    <w:rsid w:val="0021001B"/>
    <w:rsid w:val="0021544B"/>
    <w:rsid w:val="00216D0B"/>
    <w:rsid w:val="00220E40"/>
    <w:rsid w:val="002240FA"/>
    <w:rsid w:val="00225F28"/>
    <w:rsid w:val="002278C2"/>
    <w:rsid w:val="0023021D"/>
    <w:rsid w:val="00232417"/>
    <w:rsid w:val="00232F89"/>
    <w:rsid w:val="00236273"/>
    <w:rsid w:val="0025070E"/>
    <w:rsid w:val="0025115E"/>
    <w:rsid w:val="002512A1"/>
    <w:rsid w:val="0025541B"/>
    <w:rsid w:val="00257AFC"/>
    <w:rsid w:val="00274494"/>
    <w:rsid w:val="00274AC0"/>
    <w:rsid w:val="00294EE2"/>
    <w:rsid w:val="002A2729"/>
    <w:rsid w:val="002A382E"/>
    <w:rsid w:val="002B10D0"/>
    <w:rsid w:val="002B48D8"/>
    <w:rsid w:val="002C40F3"/>
    <w:rsid w:val="002C4BC2"/>
    <w:rsid w:val="002D0E23"/>
    <w:rsid w:val="002D22AE"/>
    <w:rsid w:val="002D4812"/>
    <w:rsid w:val="002D5437"/>
    <w:rsid w:val="002D5CFF"/>
    <w:rsid w:val="002E1867"/>
    <w:rsid w:val="002E1EC5"/>
    <w:rsid w:val="002F0D43"/>
    <w:rsid w:val="002F2F5F"/>
    <w:rsid w:val="002F4EC4"/>
    <w:rsid w:val="002F6A76"/>
    <w:rsid w:val="002F79E0"/>
    <w:rsid w:val="00300908"/>
    <w:rsid w:val="0030410D"/>
    <w:rsid w:val="003111A7"/>
    <w:rsid w:val="00314CAB"/>
    <w:rsid w:val="00326DF2"/>
    <w:rsid w:val="00330C80"/>
    <w:rsid w:val="003325E6"/>
    <w:rsid w:val="00353D3E"/>
    <w:rsid w:val="003570EA"/>
    <w:rsid w:val="00360A00"/>
    <w:rsid w:val="0036177F"/>
    <w:rsid w:val="0036214D"/>
    <w:rsid w:val="00374AF9"/>
    <w:rsid w:val="0038670D"/>
    <w:rsid w:val="00394C42"/>
    <w:rsid w:val="003A359E"/>
    <w:rsid w:val="003B6E18"/>
    <w:rsid w:val="003D38F0"/>
    <w:rsid w:val="003D515A"/>
    <w:rsid w:val="003F444C"/>
    <w:rsid w:val="00415A33"/>
    <w:rsid w:val="00425E40"/>
    <w:rsid w:val="004266BE"/>
    <w:rsid w:val="00445A7C"/>
    <w:rsid w:val="00446192"/>
    <w:rsid w:val="00452C6E"/>
    <w:rsid w:val="00462D65"/>
    <w:rsid w:val="00477A40"/>
    <w:rsid w:val="00477BCA"/>
    <w:rsid w:val="00481948"/>
    <w:rsid w:val="00483DC6"/>
    <w:rsid w:val="004851F0"/>
    <w:rsid w:val="004934CB"/>
    <w:rsid w:val="00495709"/>
    <w:rsid w:val="004B5047"/>
    <w:rsid w:val="004B5FCD"/>
    <w:rsid w:val="004D4905"/>
    <w:rsid w:val="004E201D"/>
    <w:rsid w:val="004E3697"/>
    <w:rsid w:val="004E4CB3"/>
    <w:rsid w:val="004E4DAA"/>
    <w:rsid w:val="004E5483"/>
    <w:rsid w:val="005016E1"/>
    <w:rsid w:val="00506673"/>
    <w:rsid w:val="00506961"/>
    <w:rsid w:val="005225BB"/>
    <w:rsid w:val="00531B81"/>
    <w:rsid w:val="00533641"/>
    <w:rsid w:val="00540D5A"/>
    <w:rsid w:val="005540AD"/>
    <w:rsid w:val="0055674B"/>
    <w:rsid w:val="00562E3B"/>
    <w:rsid w:val="005638EC"/>
    <w:rsid w:val="00566CBD"/>
    <w:rsid w:val="00576E7E"/>
    <w:rsid w:val="00577554"/>
    <w:rsid w:val="00577AD0"/>
    <w:rsid w:val="00582A69"/>
    <w:rsid w:val="005944EE"/>
    <w:rsid w:val="0059455E"/>
    <w:rsid w:val="005C2F3A"/>
    <w:rsid w:val="005C4440"/>
    <w:rsid w:val="005D50D2"/>
    <w:rsid w:val="00602058"/>
    <w:rsid w:val="0060566A"/>
    <w:rsid w:val="00605B03"/>
    <w:rsid w:val="00616511"/>
    <w:rsid w:val="00623153"/>
    <w:rsid w:val="0063464D"/>
    <w:rsid w:val="00663E91"/>
    <w:rsid w:val="00664D17"/>
    <w:rsid w:val="006847D2"/>
    <w:rsid w:val="006903FA"/>
    <w:rsid w:val="006952FE"/>
    <w:rsid w:val="006A2407"/>
    <w:rsid w:val="006B2C3A"/>
    <w:rsid w:val="006B7616"/>
    <w:rsid w:val="006C364E"/>
    <w:rsid w:val="006C6AFE"/>
    <w:rsid w:val="006D4B5D"/>
    <w:rsid w:val="006E4C9C"/>
    <w:rsid w:val="006E4D7D"/>
    <w:rsid w:val="006E7942"/>
    <w:rsid w:val="006F2FC4"/>
    <w:rsid w:val="006F31B1"/>
    <w:rsid w:val="006F56FD"/>
    <w:rsid w:val="00702A2D"/>
    <w:rsid w:val="0070445E"/>
    <w:rsid w:val="00707F4C"/>
    <w:rsid w:val="00716D4F"/>
    <w:rsid w:val="00717C93"/>
    <w:rsid w:val="00732709"/>
    <w:rsid w:val="00740789"/>
    <w:rsid w:val="00765352"/>
    <w:rsid w:val="007700B8"/>
    <w:rsid w:val="007A1515"/>
    <w:rsid w:val="007A372C"/>
    <w:rsid w:val="007A76AB"/>
    <w:rsid w:val="007B3198"/>
    <w:rsid w:val="007B6B97"/>
    <w:rsid w:val="007C5657"/>
    <w:rsid w:val="007D06AE"/>
    <w:rsid w:val="007D7794"/>
    <w:rsid w:val="007E7D4D"/>
    <w:rsid w:val="007F209D"/>
    <w:rsid w:val="007F3748"/>
    <w:rsid w:val="0081050E"/>
    <w:rsid w:val="008143F8"/>
    <w:rsid w:val="0081475C"/>
    <w:rsid w:val="00831334"/>
    <w:rsid w:val="00837A0D"/>
    <w:rsid w:val="00852D83"/>
    <w:rsid w:val="0087617C"/>
    <w:rsid w:val="00886273"/>
    <w:rsid w:val="00890467"/>
    <w:rsid w:val="008964A9"/>
    <w:rsid w:val="008A6BFB"/>
    <w:rsid w:val="008B1C6A"/>
    <w:rsid w:val="008B4D55"/>
    <w:rsid w:val="008B564A"/>
    <w:rsid w:val="008B7020"/>
    <w:rsid w:val="008B7BF6"/>
    <w:rsid w:val="008C0E6C"/>
    <w:rsid w:val="008D309B"/>
    <w:rsid w:val="008F386E"/>
    <w:rsid w:val="008F4048"/>
    <w:rsid w:val="008F4EAC"/>
    <w:rsid w:val="00910A82"/>
    <w:rsid w:val="00917878"/>
    <w:rsid w:val="00920E8C"/>
    <w:rsid w:val="0093769A"/>
    <w:rsid w:val="00940D8A"/>
    <w:rsid w:val="00943229"/>
    <w:rsid w:val="009515D5"/>
    <w:rsid w:val="009550EE"/>
    <w:rsid w:val="009709DB"/>
    <w:rsid w:val="00971267"/>
    <w:rsid w:val="0097212C"/>
    <w:rsid w:val="00974E81"/>
    <w:rsid w:val="00983ED2"/>
    <w:rsid w:val="00984BD8"/>
    <w:rsid w:val="00994241"/>
    <w:rsid w:val="00995731"/>
    <w:rsid w:val="0099728D"/>
    <w:rsid w:val="009A4F3B"/>
    <w:rsid w:val="009B76C6"/>
    <w:rsid w:val="009C06AB"/>
    <w:rsid w:val="009C77F6"/>
    <w:rsid w:val="009D3DE2"/>
    <w:rsid w:val="009D712A"/>
    <w:rsid w:val="009E0617"/>
    <w:rsid w:val="009F1A12"/>
    <w:rsid w:val="00A17CE3"/>
    <w:rsid w:val="00A27DA7"/>
    <w:rsid w:val="00A33DC6"/>
    <w:rsid w:val="00A366D4"/>
    <w:rsid w:val="00A36F31"/>
    <w:rsid w:val="00A37CF7"/>
    <w:rsid w:val="00A423FD"/>
    <w:rsid w:val="00A46A1E"/>
    <w:rsid w:val="00A60816"/>
    <w:rsid w:val="00A66E37"/>
    <w:rsid w:val="00A720AF"/>
    <w:rsid w:val="00A91702"/>
    <w:rsid w:val="00A9605F"/>
    <w:rsid w:val="00AA0E33"/>
    <w:rsid w:val="00AB3248"/>
    <w:rsid w:val="00AB6BA6"/>
    <w:rsid w:val="00AC2DD1"/>
    <w:rsid w:val="00AC5689"/>
    <w:rsid w:val="00AD467C"/>
    <w:rsid w:val="00AE2366"/>
    <w:rsid w:val="00AE422C"/>
    <w:rsid w:val="00AF322B"/>
    <w:rsid w:val="00AF4DB6"/>
    <w:rsid w:val="00AF5277"/>
    <w:rsid w:val="00AF54BD"/>
    <w:rsid w:val="00B01CC4"/>
    <w:rsid w:val="00B1020F"/>
    <w:rsid w:val="00B16C52"/>
    <w:rsid w:val="00B21CB4"/>
    <w:rsid w:val="00B33A9C"/>
    <w:rsid w:val="00B44DA9"/>
    <w:rsid w:val="00B46627"/>
    <w:rsid w:val="00B5616C"/>
    <w:rsid w:val="00B6749C"/>
    <w:rsid w:val="00B71D94"/>
    <w:rsid w:val="00BA4323"/>
    <w:rsid w:val="00BA6BE0"/>
    <w:rsid w:val="00BB4290"/>
    <w:rsid w:val="00BB5A09"/>
    <w:rsid w:val="00BC61F2"/>
    <w:rsid w:val="00BC642E"/>
    <w:rsid w:val="00BD4AD9"/>
    <w:rsid w:val="00BD4F7A"/>
    <w:rsid w:val="00BD6132"/>
    <w:rsid w:val="00BE0FD9"/>
    <w:rsid w:val="00BE281B"/>
    <w:rsid w:val="00BE5325"/>
    <w:rsid w:val="00C0166B"/>
    <w:rsid w:val="00C037DA"/>
    <w:rsid w:val="00C227F0"/>
    <w:rsid w:val="00C30A57"/>
    <w:rsid w:val="00C42E29"/>
    <w:rsid w:val="00C4331B"/>
    <w:rsid w:val="00C4400E"/>
    <w:rsid w:val="00C57326"/>
    <w:rsid w:val="00C748A4"/>
    <w:rsid w:val="00C81AB8"/>
    <w:rsid w:val="00C8383D"/>
    <w:rsid w:val="00C868C5"/>
    <w:rsid w:val="00C90C2E"/>
    <w:rsid w:val="00CA4ACB"/>
    <w:rsid w:val="00CB48B6"/>
    <w:rsid w:val="00CC12CE"/>
    <w:rsid w:val="00CC6C01"/>
    <w:rsid w:val="00CD093C"/>
    <w:rsid w:val="00CE068E"/>
    <w:rsid w:val="00CE31E9"/>
    <w:rsid w:val="00CF0B4F"/>
    <w:rsid w:val="00CF51FD"/>
    <w:rsid w:val="00D10529"/>
    <w:rsid w:val="00D14C94"/>
    <w:rsid w:val="00D16C4B"/>
    <w:rsid w:val="00D34F85"/>
    <w:rsid w:val="00D450BE"/>
    <w:rsid w:val="00D5091D"/>
    <w:rsid w:val="00D63938"/>
    <w:rsid w:val="00D706C6"/>
    <w:rsid w:val="00D8012A"/>
    <w:rsid w:val="00D841F2"/>
    <w:rsid w:val="00D952C6"/>
    <w:rsid w:val="00DA029E"/>
    <w:rsid w:val="00DA0F23"/>
    <w:rsid w:val="00DA170E"/>
    <w:rsid w:val="00DA3B93"/>
    <w:rsid w:val="00DA5B34"/>
    <w:rsid w:val="00DB164C"/>
    <w:rsid w:val="00DB77B3"/>
    <w:rsid w:val="00DC0D10"/>
    <w:rsid w:val="00DC1789"/>
    <w:rsid w:val="00DC577C"/>
    <w:rsid w:val="00DD69DE"/>
    <w:rsid w:val="00DD6D5E"/>
    <w:rsid w:val="00DE5251"/>
    <w:rsid w:val="00DE72F4"/>
    <w:rsid w:val="00DF2776"/>
    <w:rsid w:val="00DF63C1"/>
    <w:rsid w:val="00E221BC"/>
    <w:rsid w:val="00E244B5"/>
    <w:rsid w:val="00E252EB"/>
    <w:rsid w:val="00E35170"/>
    <w:rsid w:val="00E50510"/>
    <w:rsid w:val="00E50B6C"/>
    <w:rsid w:val="00E552B2"/>
    <w:rsid w:val="00E5598F"/>
    <w:rsid w:val="00E666A5"/>
    <w:rsid w:val="00E75E80"/>
    <w:rsid w:val="00E85398"/>
    <w:rsid w:val="00EA2F35"/>
    <w:rsid w:val="00EA3A90"/>
    <w:rsid w:val="00EA4AC4"/>
    <w:rsid w:val="00EB34FD"/>
    <w:rsid w:val="00EB7A17"/>
    <w:rsid w:val="00EC1D67"/>
    <w:rsid w:val="00EC3365"/>
    <w:rsid w:val="00EC3CC5"/>
    <w:rsid w:val="00EC5039"/>
    <w:rsid w:val="00EF2EEF"/>
    <w:rsid w:val="00EF7F2A"/>
    <w:rsid w:val="00F021C2"/>
    <w:rsid w:val="00F04DEE"/>
    <w:rsid w:val="00F13F0F"/>
    <w:rsid w:val="00F20159"/>
    <w:rsid w:val="00F32249"/>
    <w:rsid w:val="00F32F9C"/>
    <w:rsid w:val="00F46B4A"/>
    <w:rsid w:val="00F504FB"/>
    <w:rsid w:val="00F52A14"/>
    <w:rsid w:val="00F62148"/>
    <w:rsid w:val="00F62793"/>
    <w:rsid w:val="00F76FA6"/>
    <w:rsid w:val="00F82C93"/>
    <w:rsid w:val="00FA1D89"/>
    <w:rsid w:val="00FA210C"/>
    <w:rsid w:val="00FA2912"/>
    <w:rsid w:val="00FB0AC5"/>
    <w:rsid w:val="00FD0E64"/>
    <w:rsid w:val="00FD109F"/>
    <w:rsid w:val="00FD374F"/>
    <w:rsid w:val="00FD7938"/>
    <w:rsid w:val="00FE72C4"/>
    <w:rsid w:val="00FF02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1C74F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Emphasis" w:uiPriority="21" w:qFormat="1"/>
    <w:lsdException w:name="Intense Reference" w:uiPriority="32" w:qFormat="1"/>
    <w:lsdException w:name="TOC Heading" w:uiPriority="39" w:qFormat="1"/>
    <w:lsdException w:name="Mention" w:uiPriority="99"/>
    <w:lsdException w:name="Unresolved Mention" w:uiPriority="99"/>
    <w:lsdException w:name="Smart Link" w:semiHidden="1" w:uiPriority="99" w:unhideWhenUsed="1"/>
  </w:latentStyles>
  <w:style w:type="paragraph" w:default="1" w:styleId="Normalny">
    <w:name w:val="Normal"/>
    <w:qFormat/>
    <w:rsid w:val="00E244B5"/>
    <w:pPr>
      <w:spacing w:after="120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483DC6"/>
    <w:pPr>
      <w:keepNext/>
      <w:pageBreakBefore/>
      <w:numPr>
        <w:numId w:val="2"/>
      </w:numPr>
      <w:tabs>
        <w:tab w:val="left" w:pos="0"/>
        <w:tab w:val="left" w:pos="567"/>
      </w:tabs>
      <w:spacing w:after="240"/>
      <w:outlineLvl w:val="0"/>
    </w:pPr>
    <w:rPr>
      <w:rFonts w:cs="Arial"/>
      <w:b/>
      <w:bCs/>
      <w:color w:val="404040" w:themeColor="text1" w:themeTint="BF"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550EE"/>
    <w:pPr>
      <w:keepNext/>
      <w:numPr>
        <w:ilvl w:val="1"/>
        <w:numId w:val="2"/>
      </w:numPr>
      <w:tabs>
        <w:tab w:val="left" w:pos="567"/>
      </w:tabs>
      <w:spacing w:before="480" w:after="240"/>
      <w:outlineLvl w:val="1"/>
    </w:pPr>
    <w:rPr>
      <w:rFonts w:cs="Arial"/>
      <w:b/>
      <w:bCs/>
      <w:color w:val="404040" w:themeColor="text1" w:themeTint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9550EE"/>
    <w:pPr>
      <w:keepNext/>
      <w:numPr>
        <w:ilvl w:val="2"/>
        <w:numId w:val="2"/>
      </w:numPr>
      <w:tabs>
        <w:tab w:val="left" w:pos="567"/>
      </w:tabs>
      <w:spacing w:before="360"/>
      <w:outlineLvl w:val="2"/>
    </w:pPr>
    <w:rPr>
      <w:rFonts w:cs="Arial"/>
      <w:b/>
      <w:bCs/>
      <w:color w:val="595959" w:themeColor="text1" w:themeTint="A6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374AF9"/>
    <w:pPr>
      <w:keepNext/>
      <w:keepLines/>
      <w:numPr>
        <w:ilvl w:val="3"/>
        <w:numId w:val="2"/>
      </w:numPr>
      <w:spacing w:before="240" w:after="0"/>
      <w:outlineLvl w:val="3"/>
    </w:pPr>
    <w:rPr>
      <w:rFonts w:eastAsiaTheme="majorEastAsia" w:cstheme="majorBidi"/>
      <w:iCs/>
      <w:color w:val="595959" w:themeColor="text1" w:themeTint="A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236273"/>
    <w:pPr>
      <w:keepNext/>
      <w:keepLines/>
      <w:numPr>
        <w:ilvl w:val="4"/>
        <w:numId w:val="2"/>
      </w:numPr>
      <w:spacing w:before="240" w:after="0"/>
      <w:outlineLvl w:val="4"/>
    </w:pPr>
    <w:rPr>
      <w:rFonts w:eastAsiaTheme="majorEastAsia" w:cstheme="majorBidi"/>
      <w:color w:val="595959" w:themeColor="text1" w:themeTint="A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36273"/>
    <w:pPr>
      <w:keepNext/>
      <w:keepLines/>
      <w:numPr>
        <w:ilvl w:val="5"/>
        <w:numId w:val="2"/>
      </w:numPr>
      <w:spacing w:before="240" w:after="0"/>
      <w:outlineLvl w:val="5"/>
    </w:pPr>
    <w:rPr>
      <w:rFonts w:eastAsiaTheme="majorEastAsia" w:cstheme="majorBidi"/>
      <w:color w:val="7F7F7F" w:themeColor="text1" w:themeTint="8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36273"/>
    <w:pPr>
      <w:keepNext/>
      <w:keepLines/>
      <w:numPr>
        <w:ilvl w:val="6"/>
        <w:numId w:val="2"/>
      </w:numPr>
      <w:spacing w:before="240" w:after="0"/>
      <w:outlineLvl w:val="6"/>
    </w:pPr>
    <w:rPr>
      <w:rFonts w:eastAsiaTheme="majorEastAsia" w:cstheme="majorBidi"/>
      <w:color w:val="7F7F7F" w:themeColor="text1" w:themeTint="8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36273"/>
    <w:pPr>
      <w:keepNext/>
      <w:keepLines/>
      <w:numPr>
        <w:ilvl w:val="7"/>
        <w:numId w:val="2"/>
      </w:numPr>
      <w:spacing w:before="240" w:after="0"/>
      <w:outlineLvl w:val="7"/>
    </w:pPr>
    <w:rPr>
      <w:rFonts w:eastAsiaTheme="majorEastAsia" w:cstheme="majorBidi"/>
      <w:color w:val="7F7F7F" w:themeColor="text1" w:themeTint="80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36273"/>
    <w:pPr>
      <w:keepNext/>
      <w:keepLines/>
      <w:numPr>
        <w:ilvl w:val="8"/>
        <w:numId w:val="2"/>
      </w:numPr>
      <w:spacing w:before="240" w:after="0"/>
      <w:outlineLvl w:val="8"/>
    </w:pPr>
    <w:rPr>
      <w:rFonts w:eastAsiaTheme="majorEastAsia" w:cstheme="majorBidi"/>
      <w:color w:val="7F7F7F" w:themeColor="text1" w:themeTint="80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994241"/>
    <w:pPr>
      <w:spacing w:before="120"/>
      <w:jc w:val="center"/>
      <w:outlineLvl w:val="0"/>
    </w:pPr>
    <w:rPr>
      <w:rFonts w:cs="Arial"/>
      <w:b/>
      <w:bCs/>
      <w:color w:val="404040" w:themeColor="text1" w:themeTint="BF"/>
      <w:kern w:val="28"/>
      <w:sz w:val="48"/>
      <w:szCs w:val="32"/>
    </w:rPr>
  </w:style>
  <w:style w:type="character" w:styleId="Hipercze">
    <w:name w:val="Hyperlink"/>
    <w:basedOn w:val="Domylnaczcionkaakapitu"/>
    <w:uiPriority w:val="99"/>
    <w:rsid w:val="00EF7B96"/>
    <w:rPr>
      <w:color w:val="0000FF"/>
      <w:u w:val="single"/>
    </w:rPr>
  </w:style>
  <w:style w:type="paragraph" w:styleId="Legenda">
    <w:name w:val="caption"/>
    <w:basedOn w:val="Normalny"/>
    <w:next w:val="Normalny"/>
    <w:qFormat/>
    <w:rsid w:val="00805BCE"/>
    <w:rPr>
      <w:b/>
      <w:bCs/>
      <w:szCs w:val="20"/>
    </w:rPr>
  </w:style>
  <w:style w:type="paragraph" w:styleId="Nagwek">
    <w:name w:val="header"/>
    <w:basedOn w:val="Normalny"/>
    <w:link w:val="NagwekZnak"/>
    <w:uiPriority w:val="99"/>
    <w:rsid w:val="0082378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82378C"/>
    <w:rPr>
      <w:rFonts w:ascii="Arial" w:hAnsi="Arial"/>
      <w:sz w:val="20"/>
    </w:rPr>
  </w:style>
  <w:style w:type="paragraph" w:styleId="Stopka">
    <w:name w:val="footer"/>
    <w:basedOn w:val="Normalny"/>
    <w:link w:val="StopkaZnak"/>
    <w:uiPriority w:val="99"/>
    <w:rsid w:val="00DF63C1"/>
    <w:pPr>
      <w:tabs>
        <w:tab w:val="center" w:pos="4536"/>
        <w:tab w:val="right" w:pos="9072"/>
      </w:tabs>
      <w:spacing w:after="0"/>
      <w:jc w:val="right"/>
    </w:pPr>
    <w:rPr>
      <w:sz w:val="18"/>
    </w:rPr>
  </w:style>
  <w:style w:type="character" w:customStyle="1" w:styleId="StopkaZnak">
    <w:name w:val="Stopka Znak"/>
    <w:basedOn w:val="Domylnaczcionkaakapitu"/>
    <w:link w:val="Stopka"/>
    <w:uiPriority w:val="99"/>
    <w:rsid w:val="00DF63C1"/>
    <w:rPr>
      <w:rFonts w:ascii="Arial" w:hAnsi="Arial"/>
      <w:sz w:val="18"/>
    </w:rPr>
  </w:style>
  <w:style w:type="character" w:styleId="Numerstrony">
    <w:name w:val="page number"/>
    <w:basedOn w:val="Domylnaczcionkaakapitu"/>
    <w:rsid w:val="0082378C"/>
    <w:rPr>
      <w:rFonts w:ascii="Arial" w:hAnsi="Arial"/>
      <w:sz w:val="20"/>
    </w:rPr>
  </w:style>
  <w:style w:type="table" w:styleId="Tabela-Siatka">
    <w:name w:val="Table Grid"/>
    <w:basedOn w:val="Standardowy"/>
    <w:uiPriority w:val="59"/>
    <w:rsid w:val="00704E8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istreci1">
    <w:name w:val="toc 1"/>
    <w:basedOn w:val="Spistreci3"/>
    <w:next w:val="Normalny"/>
    <w:autoRedefine/>
    <w:uiPriority w:val="39"/>
    <w:rsid w:val="009C77F6"/>
    <w:pPr>
      <w:spacing w:before="120"/>
    </w:pPr>
    <w:rPr>
      <w:b/>
      <w:bCs/>
      <w:color w:val="404040" w:themeColor="text1" w:themeTint="BF"/>
      <w:sz w:val="20"/>
    </w:rPr>
  </w:style>
  <w:style w:type="paragraph" w:styleId="Spistreci2">
    <w:name w:val="toc 2"/>
    <w:basedOn w:val="Spistreci1"/>
    <w:next w:val="Normalny"/>
    <w:autoRedefine/>
    <w:uiPriority w:val="39"/>
    <w:rsid w:val="00577554"/>
    <w:pPr>
      <w:spacing w:before="0"/>
    </w:pPr>
    <w:rPr>
      <w:b w:val="0"/>
      <w:bCs w:val="0"/>
      <w:color w:val="595959" w:themeColor="text1" w:themeTint="A6"/>
    </w:rPr>
  </w:style>
  <w:style w:type="paragraph" w:styleId="Spistreci3">
    <w:name w:val="toc 3"/>
    <w:basedOn w:val="Normalny"/>
    <w:next w:val="Normalny"/>
    <w:autoRedefine/>
    <w:uiPriority w:val="39"/>
    <w:rsid w:val="009C77F6"/>
    <w:pPr>
      <w:spacing w:after="0"/>
    </w:pPr>
    <w:rPr>
      <w:iCs/>
      <w:color w:val="595959" w:themeColor="text1" w:themeTint="A6"/>
      <w:sz w:val="18"/>
      <w:szCs w:val="22"/>
    </w:rPr>
  </w:style>
  <w:style w:type="paragraph" w:styleId="Spistreci4">
    <w:name w:val="toc 4"/>
    <w:basedOn w:val="Normalny"/>
    <w:next w:val="Normalny"/>
    <w:autoRedefine/>
    <w:rsid w:val="0021001B"/>
    <w:pPr>
      <w:pBdr>
        <w:between w:val="double" w:sz="6" w:space="0" w:color="auto"/>
      </w:pBdr>
      <w:spacing w:after="0"/>
      <w:ind w:left="400"/>
    </w:pPr>
    <w:rPr>
      <w:sz w:val="18"/>
      <w:szCs w:val="20"/>
    </w:rPr>
  </w:style>
  <w:style w:type="paragraph" w:styleId="Spistreci5">
    <w:name w:val="toc 5"/>
    <w:basedOn w:val="Normalny"/>
    <w:next w:val="Normalny"/>
    <w:autoRedefine/>
    <w:rsid w:val="0021001B"/>
    <w:pPr>
      <w:pBdr>
        <w:between w:val="double" w:sz="6" w:space="0" w:color="auto"/>
      </w:pBdr>
      <w:spacing w:after="0"/>
      <w:ind w:left="600"/>
    </w:pPr>
    <w:rPr>
      <w:sz w:val="18"/>
      <w:szCs w:val="20"/>
    </w:rPr>
  </w:style>
  <w:style w:type="paragraph" w:styleId="Spistreci6">
    <w:name w:val="toc 6"/>
    <w:basedOn w:val="Normalny"/>
    <w:next w:val="Normalny"/>
    <w:autoRedefine/>
    <w:rsid w:val="0021001B"/>
    <w:pPr>
      <w:pBdr>
        <w:between w:val="double" w:sz="6" w:space="0" w:color="auto"/>
      </w:pBdr>
      <w:spacing w:after="0"/>
      <w:ind w:left="800"/>
    </w:pPr>
    <w:rPr>
      <w:szCs w:val="20"/>
    </w:rPr>
  </w:style>
  <w:style w:type="paragraph" w:styleId="Spistreci7">
    <w:name w:val="toc 7"/>
    <w:basedOn w:val="Normalny"/>
    <w:next w:val="Normalny"/>
    <w:autoRedefine/>
    <w:rsid w:val="0021001B"/>
    <w:pPr>
      <w:pBdr>
        <w:between w:val="double" w:sz="6" w:space="0" w:color="auto"/>
      </w:pBdr>
      <w:spacing w:after="0"/>
      <w:ind w:left="1000"/>
    </w:pPr>
    <w:rPr>
      <w:szCs w:val="20"/>
    </w:rPr>
  </w:style>
  <w:style w:type="paragraph" w:styleId="Spistreci8">
    <w:name w:val="toc 8"/>
    <w:basedOn w:val="Normalny"/>
    <w:next w:val="Normalny"/>
    <w:autoRedefine/>
    <w:rsid w:val="0021001B"/>
    <w:pPr>
      <w:pBdr>
        <w:between w:val="double" w:sz="6" w:space="0" w:color="auto"/>
      </w:pBdr>
      <w:spacing w:after="0"/>
      <w:ind w:left="1200"/>
    </w:pPr>
    <w:rPr>
      <w:szCs w:val="20"/>
    </w:rPr>
  </w:style>
  <w:style w:type="paragraph" w:styleId="Spistreci9">
    <w:name w:val="toc 9"/>
    <w:basedOn w:val="Normalny"/>
    <w:next w:val="Normalny"/>
    <w:autoRedefine/>
    <w:rsid w:val="0021001B"/>
    <w:pPr>
      <w:pBdr>
        <w:between w:val="double" w:sz="6" w:space="0" w:color="auto"/>
      </w:pBdr>
      <w:spacing w:after="0"/>
      <w:ind w:left="1400"/>
    </w:pPr>
    <w:rPr>
      <w:sz w:val="18"/>
      <w:szCs w:val="20"/>
    </w:rPr>
  </w:style>
  <w:style w:type="numbering" w:styleId="111111">
    <w:name w:val="Outline List 2"/>
    <w:rsid w:val="00C8036A"/>
    <w:pPr>
      <w:numPr>
        <w:numId w:val="1"/>
      </w:numPr>
    </w:pPr>
  </w:style>
  <w:style w:type="paragraph" w:styleId="Mapadokumentu">
    <w:name w:val="Document Map"/>
    <w:basedOn w:val="Normalny"/>
    <w:link w:val="MapadokumentuZnak"/>
    <w:rsid w:val="00552316"/>
    <w:pPr>
      <w:spacing w:after="0"/>
    </w:pPr>
    <w:rPr>
      <w:rFonts w:ascii="Lucida Grande" w:hAnsi="Lucida Grande"/>
    </w:rPr>
  </w:style>
  <w:style w:type="character" w:customStyle="1" w:styleId="MapadokumentuZnak">
    <w:name w:val="Mapa dokumentu Znak"/>
    <w:basedOn w:val="Domylnaczcionkaakapitu"/>
    <w:link w:val="Mapadokumentu"/>
    <w:rsid w:val="00552316"/>
    <w:rPr>
      <w:rFonts w:ascii="Lucida Grande" w:hAnsi="Lucida Grande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31334"/>
    <w:pPr>
      <w:keepLines/>
      <w:numPr>
        <w:numId w:val="0"/>
      </w:numPr>
      <w:tabs>
        <w:tab w:val="clear" w:pos="0"/>
        <w:tab w:val="clear" w:pos="567"/>
      </w:tabs>
      <w:spacing w:before="480" w:after="0" w:line="276" w:lineRule="auto"/>
      <w:outlineLvl w:val="9"/>
    </w:pPr>
    <w:rPr>
      <w:rFonts w:eastAsiaTheme="majorEastAsia" w:cstheme="majorBidi"/>
      <w:kern w:val="0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374AF9"/>
    <w:rPr>
      <w:rFonts w:eastAsiaTheme="majorEastAsia" w:cstheme="majorBidi"/>
      <w:iCs/>
      <w:color w:val="595959" w:themeColor="text1" w:themeTint="A6"/>
    </w:rPr>
  </w:style>
  <w:style w:type="character" w:customStyle="1" w:styleId="Nagwek5Znak">
    <w:name w:val="Nagłówek 5 Znak"/>
    <w:basedOn w:val="Domylnaczcionkaakapitu"/>
    <w:link w:val="Nagwek5"/>
    <w:uiPriority w:val="9"/>
    <w:rsid w:val="00236273"/>
    <w:rPr>
      <w:rFonts w:eastAsiaTheme="majorEastAsia" w:cstheme="majorBidi"/>
      <w:color w:val="595959" w:themeColor="text1" w:themeTint="A6"/>
    </w:rPr>
  </w:style>
  <w:style w:type="table" w:customStyle="1" w:styleId="ScrollSectionColumn">
    <w:name w:val="Scroll Section Column"/>
    <w:basedOn w:val="Standardowy"/>
    <w:uiPriority w:val="99"/>
    <w:rsid w:val="00E868FB"/>
    <w:tblPr/>
  </w:style>
  <w:style w:type="table" w:customStyle="1" w:styleId="ScrollTip">
    <w:name w:val="Scroll Tip"/>
    <w:basedOn w:val="Standardowy"/>
    <w:uiPriority w:val="99"/>
    <w:qFormat/>
    <w:rsid w:val="0099620C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Warning">
    <w:name w:val="Scroll Warning"/>
    <w:basedOn w:val="Standardowy"/>
    <w:uiPriority w:val="99"/>
    <w:qFormat/>
    <w:rsid w:val="0099620C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ScrollCode">
    <w:name w:val="Scroll Code"/>
    <w:basedOn w:val="Standardowy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Info">
    <w:name w:val="Scroll Info"/>
    <w:basedOn w:val="Standardowy"/>
    <w:uiPriority w:val="99"/>
    <w:qFormat/>
    <w:rsid w:val="00F93E63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ScrollTableNormal">
    <w:name w:val="Scroll Table Normal"/>
    <w:basedOn w:val="Standardowy"/>
    <w:uiPriority w:val="99"/>
    <w:qFormat/>
    <w:rsid w:val="00740789"/>
    <w:pPr>
      <w:spacing w:after="120"/>
    </w:pPr>
    <w:tblPr>
      <w:tblStyleRowBandSize w:val="1"/>
      <w:tblStyleColBandSize w:val="1"/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H w:val="single" w:sz="4" w:space="0" w:color="DDDDDD"/>
        <w:insideV w:val="single" w:sz="4" w:space="0" w:color="DDDDDD"/>
      </w:tblBorders>
      <w:tblCellMar>
        <w:top w:w="30" w:type="dxa"/>
        <w:left w:w="30" w:type="dxa"/>
        <w:bottom w:w="20" w:type="dxa"/>
        <w:right w:w="30" w:type="dxa"/>
      </w:tblCellMar>
    </w:tblPr>
    <w:tblStylePr w:type="firstRow">
      <w:rPr>
        <w:rFonts w:ascii="Arial" w:hAnsi="Arial"/>
        <w:b/>
        <w:bCs w:val="0"/>
        <w:i w:val="0"/>
        <w:iCs w:val="0"/>
        <w:color w:val="262626" w:themeColor="text1" w:themeTint="D9"/>
        <w:sz w:val="20"/>
      </w:rPr>
      <w:tblPr/>
      <w:trPr>
        <w:tblHeader/>
      </w:trPr>
      <w:tcPr>
        <w:tc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  <w:tl2br w:val="nil"/>
          <w:tr2bl w:val="nil"/>
        </w:tcBorders>
        <w:shd w:val="clear" w:color="auto" w:fill="F0F0F0"/>
      </w:tcPr>
    </w:tblStylePr>
    <w:tblStylePr w:type="firstCol">
      <w:rPr>
        <w:b/>
        <w:color w:val="003263"/>
      </w:rPr>
      <w:tblPr/>
      <w:tcPr>
        <w:shd w:val="clear" w:color="auto" w:fill="F0F0F0"/>
      </w:tcPr>
    </w:tblStylePr>
    <w:tblStylePr w:type="nwCell">
      <w:rPr>
        <w:b/>
        <w:color w:val="000000" w:themeColor="text1"/>
      </w:rPr>
    </w:tblStylePr>
  </w:style>
  <w:style w:type="table" w:customStyle="1" w:styleId="ScrollPanel">
    <w:name w:val="Scroll Panel"/>
    <w:basedOn w:val="Standardowy"/>
    <w:uiPriority w:val="99"/>
    <w:qFormat/>
    <w:rsid w:val="00F93E63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Note">
    <w:name w:val="Scroll Note"/>
    <w:basedOn w:val="Standardowy"/>
    <w:uiPriority w:val="99"/>
    <w:qFormat/>
    <w:rsid w:val="00F93E63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Quote">
    <w:name w:val="Scroll Quote"/>
    <w:basedOn w:val="Standardowy"/>
    <w:uiPriority w:val="99"/>
    <w:qFormat/>
    <w:rsid w:val="00F93E63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paragraph" w:styleId="Zwykytekst">
    <w:name w:val="Plain Text"/>
    <w:basedOn w:val="Normalny"/>
    <w:rsid w:val="00A36F31"/>
    <w:rPr>
      <w:rFonts w:ascii="Courier New" w:hAnsi="Courier New" w:cs="Courier New"/>
      <w:szCs w:val="20"/>
    </w:rPr>
  </w:style>
  <w:style w:type="paragraph" w:customStyle="1" w:styleId="SublineHeader">
    <w:name w:val="Subline Header"/>
    <w:basedOn w:val="Tytu"/>
    <w:qFormat/>
    <w:rsid w:val="00E244B5"/>
    <w:rPr>
      <w:b w:val="0"/>
      <w:bCs w:val="0"/>
      <w:color w:val="A6A6A6" w:themeColor="background1" w:themeShade="A6"/>
      <w:sz w:val="28"/>
      <w:shd w:val="clear" w:color="auto" w:fill="FFFFFF"/>
    </w:rPr>
  </w:style>
  <w:style w:type="paragraph" w:customStyle="1" w:styleId="SublineHeaderLevel2">
    <w:name w:val="SublineHeader Level2"/>
    <w:basedOn w:val="SublineHeader"/>
    <w:qFormat/>
    <w:rsid w:val="007A372C"/>
    <w:rPr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36273"/>
    <w:rPr>
      <w:rFonts w:eastAsiaTheme="majorEastAsia" w:cstheme="majorBidi"/>
      <w:color w:val="7F7F7F" w:themeColor="text1" w:themeTint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36273"/>
    <w:rPr>
      <w:rFonts w:eastAsiaTheme="majorEastAsia" w:cstheme="majorBidi"/>
      <w:color w:val="7F7F7F" w:themeColor="text1" w:themeTint="8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36273"/>
    <w:rPr>
      <w:rFonts w:eastAsiaTheme="majorEastAsia" w:cstheme="majorBidi"/>
      <w:color w:val="7F7F7F" w:themeColor="text1" w:themeTint="80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36273"/>
    <w:rPr>
      <w:rFonts w:eastAsiaTheme="majorEastAsia" w:cstheme="majorBidi"/>
      <w:color w:val="7F7F7F" w:themeColor="text1" w:themeTint="80"/>
      <w:szCs w:val="21"/>
    </w:rPr>
  </w:style>
  <w:style w:type="character" w:styleId="Wyrnienieintensywne">
    <w:name w:val="Intense Emphasis"/>
    <w:basedOn w:val="Domylnaczcionkaakapitu"/>
    <w:uiPriority w:val="21"/>
    <w:qFormat/>
    <w:rsid w:val="00831334"/>
    <w:rPr>
      <w:i/>
      <w:iCs/>
      <w:color w:val="7F7F7F" w:themeColor="text1" w:themeTint="8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133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7F7F7F" w:themeColor="text1" w:themeTint="8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1334"/>
    <w:rPr>
      <w:rFonts w:ascii="Source Sans Pro" w:hAnsi="Source Sans Pro"/>
      <w:i/>
      <w:iCs/>
      <w:color w:val="7F7F7F" w:themeColor="text1" w:themeTint="80"/>
      <w:sz w:val="20"/>
    </w:rPr>
  </w:style>
  <w:style w:type="character" w:styleId="Odwoanieintensywne">
    <w:name w:val="Intense Reference"/>
    <w:basedOn w:val="Domylnaczcionkaakapitu"/>
    <w:uiPriority w:val="32"/>
    <w:qFormat/>
    <w:rsid w:val="00831334"/>
    <w:rPr>
      <w:b/>
      <w:bCs/>
      <w:smallCaps/>
      <w:color w:val="7F7F7F" w:themeColor="text1" w:themeTint="80"/>
      <w:spacing w:val="5"/>
    </w:rPr>
  </w:style>
  <w:style w:type="table" w:styleId="Zwykatabela1">
    <w:name w:val="Plain Table 1"/>
    <w:basedOn w:val="Standardowy"/>
    <w:rsid w:val="003111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rsid w:val="003111A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Style1">
    <w:name w:val="Style1"/>
    <w:basedOn w:val="Standardowy"/>
    <w:uiPriority w:val="99"/>
    <w:rsid w:val="003111A7"/>
    <w:tblPr/>
  </w:style>
  <w:style w:type="character" w:customStyle="1" w:styleId="ScrollInlineCode">
    <w:name w:val="Scroll Inline Code"/>
    <w:basedOn w:val="Domylnaczcionkaakapitu"/>
    <w:uiPriority w:val="1"/>
    <w:qFormat/>
    <w:rsid w:val="00216D0B"/>
    <w:rPr>
      <w:rFonts w:ascii="Courier New" w:hAnsi="Courier New"/>
      <w:bdr w:val="none" w:sz="0" w:space="0" w:color="auto"/>
      <w:shd w:val="clear" w:color="auto" w:fill="F4F5F7"/>
    </w:rPr>
  </w:style>
  <w:style w:type="table" w:customStyle="1" w:styleId="ScrollCustomPanel">
    <w:name w:val="Scroll Custom Panel"/>
    <w:basedOn w:val="Standardowy"/>
    <w:uiPriority w:val="99"/>
    <w:qFormat/>
    <w:rsid w:val="0010625D"/>
    <w:pPr>
      <w:ind w:left="173" w:right="259"/>
    </w:pPr>
    <w:tblPr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EBFF"/>
    </w:tcPr>
  </w:style>
  <w:style w:type="table" w:customStyle="1" w:styleId="ScrollNoteCloud">
    <w:name w:val="Scroll Note Cloud"/>
    <w:basedOn w:val="Standardowy"/>
    <w:uiPriority w:val="99"/>
    <w:rsid w:val="00250162"/>
    <w:pPr>
      <w:ind w:left="176" w:right="261"/>
    </w:pPr>
    <w:tblPr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EAE6FF"/>
    </w:tcPr>
  </w:style>
  <w:style w:type="character" w:styleId="Odwoaniedokomentarza">
    <w:name w:val="annotation reference"/>
    <w:basedOn w:val="Domylnaczcionkaakapitu"/>
    <w:uiPriority w:val="99"/>
    <w:semiHidden/>
    <w:unhideWhenUsed/>
    <w:rsid w:val="00DB16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B164C"/>
    <w:pPr>
      <w:spacing w:before="120" w:after="240"/>
      <w:jc w:val="both"/>
    </w:pPr>
    <w:rPr>
      <w:rFonts w:asciiTheme="minorHAnsi" w:eastAsiaTheme="minorEastAsia" w:hAnsiTheme="minorHAnsi" w:cstheme="minorBidi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B164C"/>
    <w:rPr>
      <w:rFonts w:asciiTheme="minorHAnsi" w:eastAsiaTheme="minorEastAsia" w:hAnsiTheme="minorHAnsi" w:cstheme="minorBidi"/>
      <w:szCs w:val="20"/>
    </w:rPr>
  </w:style>
  <w:style w:type="paragraph" w:styleId="Tekstdymka">
    <w:name w:val="Balloon Text"/>
    <w:basedOn w:val="Normalny"/>
    <w:link w:val="TekstdymkaZnak"/>
    <w:semiHidden/>
    <w:unhideWhenUsed/>
    <w:rsid w:val="00DB164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DB164C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Colorful List Accent 1,Medium Grid 1 Accent 2,Medium Grid 1 - Accent 21,L1,Nagłowek 3"/>
    <w:basedOn w:val="Normalny"/>
    <w:link w:val="AkapitzlistZnak"/>
    <w:uiPriority w:val="34"/>
    <w:qFormat/>
    <w:rsid w:val="00064650"/>
    <w:pPr>
      <w:ind w:left="720"/>
      <w:contextualSpacing/>
    </w:pPr>
  </w:style>
  <w:style w:type="paragraph" w:customStyle="1" w:styleId="Default">
    <w:name w:val="Default"/>
    <w:rsid w:val="00477A40"/>
    <w:pPr>
      <w:autoSpaceDE w:val="0"/>
      <w:autoSpaceDN w:val="0"/>
      <w:adjustRightInd w:val="0"/>
    </w:pPr>
    <w:rPr>
      <w:rFonts w:ascii="Calibri" w:hAnsi="Calibri" w:cs="Calibri"/>
      <w:color w:val="000000"/>
      <w:sz w:val="24"/>
      <w:lang w:val="pl-PL"/>
    </w:rPr>
  </w:style>
  <w:style w:type="paragraph" w:styleId="NormalnyWeb">
    <w:name w:val="Normal (Web)"/>
    <w:basedOn w:val="Normalny"/>
    <w:uiPriority w:val="99"/>
    <w:semiHidden/>
    <w:unhideWhenUsed/>
    <w:rsid w:val="00BB4290"/>
    <w:pPr>
      <w:spacing w:before="100" w:beforeAutospacing="1" w:after="100" w:afterAutospacing="1"/>
    </w:pPr>
    <w:rPr>
      <w:rFonts w:ascii="Times New Roman" w:hAnsi="Times New Roman"/>
      <w:sz w:val="24"/>
      <w:lang w:val="pl-PL" w:eastAsia="pl-PL"/>
    </w:rPr>
  </w:style>
  <w:style w:type="character" w:styleId="Pogrubienie">
    <w:name w:val="Strong"/>
    <w:basedOn w:val="Domylnaczcionkaakapitu"/>
    <w:uiPriority w:val="22"/>
    <w:qFormat/>
    <w:rsid w:val="00BB4290"/>
    <w:rPr>
      <w:b/>
      <w:bCs/>
    </w:rPr>
  </w:style>
  <w:style w:type="character" w:styleId="Uwydatnienie">
    <w:name w:val="Emphasis"/>
    <w:basedOn w:val="Domylnaczcionkaakapitu"/>
    <w:uiPriority w:val="20"/>
    <w:qFormat/>
    <w:rsid w:val="00BB4290"/>
    <w:rPr>
      <w:i/>
      <w:iCs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L1 Znak,Nagłowek 3 Znak"/>
    <w:link w:val="Akapitzlist"/>
    <w:uiPriority w:val="34"/>
    <w:qFormat/>
    <w:locked/>
    <w:rsid w:val="0060566A"/>
  </w:style>
  <w:style w:type="character" w:customStyle="1" w:styleId="Nagwek1Znak">
    <w:name w:val="Nagłówek 1 Znak"/>
    <w:basedOn w:val="Domylnaczcionkaakapitu"/>
    <w:link w:val="Nagwek1"/>
    <w:uiPriority w:val="9"/>
    <w:rsid w:val="00EA2F35"/>
    <w:rPr>
      <w:rFonts w:cs="Arial"/>
      <w:b/>
      <w:bCs/>
      <w:color w:val="404040" w:themeColor="text1" w:themeTint="BF"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EA2F35"/>
    <w:rPr>
      <w:rFonts w:cs="Arial"/>
      <w:b/>
      <w:bCs/>
      <w:color w:val="404040" w:themeColor="text1" w:themeTint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EA2F35"/>
    <w:rPr>
      <w:rFonts w:cs="Arial"/>
      <w:b/>
      <w:bCs/>
      <w:color w:val="595959" w:themeColor="text1" w:themeTint="A6"/>
      <w:sz w:val="26"/>
      <w:szCs w:val="26"/>
    </w:rPr>
  </w:style>
  <w:style w:type="character" w:customStyle="1" w:styleId="TytuZnak">
    <w:name w:val="Tytuł Znak"/>
    <w:basedOn w:val="Domylnaczcionkaakapitu"/>
    <w:link w:val="Tytu"/>
    <w:uiPriority w:val="10"/>
    <w:rsid w:val="00EA2F35"/>
    <w:rPr>
      <w:rFonts w:cs="Arial"/>
      <w:b/>
      <w:bCs/>
      <w:color w:val="404040" w:themeColor="text1" w:themeTint="BF"/>
      <w:kern w:val="28"/>
      <w:sz w:val="48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2F3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A2F35"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EA2F3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A2F35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pl-PL"/>
      <w14:ligatures w14:val="standardContextual"/>
    </w:rPr>
  </w:style>
  <w:style w:type="character" w:styleId="Nierozpoznanawzmianka">
    <w:name w:val="Unresolved Mention"/>
    <w:basedOn w:val="Domylnaczcionkaakapitu"/>
    <w:uiPriority w:val="99"/>
    <w:unhideWhenUsed/>
    <w:rsid w:val="00EA2F35"/>
    <w:rPr>
      <w:color w:val="605E5C"/>
      <w:shd w:val="clear" w:color="auto" w:fill="E1DFDD"/>
    </w:rPr>
  </w:style>
  <w:style w:type="paragraph" w:customStyle="1" w:styleId="paragraph">
    <w:name w:val="paragraph"/>
    <w:basedOn w:val="Normalny"/>
    <w:rsid w:val="00EA2F35"/>
    <w:pPr>
      <w:spacing w:before="100" w:beforeAutospacing="1" w:after="100" w:afterAutospacing="1"/>
    </w:pPr>
    <w:rPr>
      <w:rFonts w:ascii="Times New Roman" w:hAnsi="Times New Roman"/>
      <w:sz w:val="24"/>
      <w:lang w:val="pl-PL" w:eastAsia="pl-PL"/>
    </w:rPr>
  </w:style>
  <w:style w:type="character" w:customStyle="1" w:styleId="normaltextrun">
    <w:name w:val="normaltextrun"/>
    <w:basedOn w:val="Domylnaczcionkaakapitu"/>
    <w:rsid w:val="00EA2F35"/>
  </w:style>
  <w:style w:type="character" w:customStyle="1" w:styleId="eop">
    <w:name w:val="eop"/>
    <w:basedOn w:val="Domylnaczcionkaakapitu"/>
    <w:rsid w:val="00EA2F35"/>
  </w:style>
  <w:style w:type="character" w:customStyle="1" w:styleId="FontStyle15">
    <w:name w:val="Font Style15"/>
    <w:basedOn w:val="Domylnaczcionkaakapitu"/>
    <w:uiPriority w:val="1"/>
    <w:rsid w:val="00EA2F35"/>
    <w:rPr>
      <w:rFonts w:asciiTheme="minorHAnsi" w:eastAsiaTheme="minorEastAsia" w:hAnsiTheme="minorHAnsi" w:cstheme="minorBidi"/>
      <w:sz w:val="20"/>
      <w:szCs w:val="20"/>
    </w:rPr>
  </w:style>
  <w:style w:type="paragraph" w:styleId="Bezodstpw">
    <w:name w:val="No Spacing"/>
    <w:uiPriority w:val="1"/>
    <w:qFormat/>
    <w:rsid w:val="00EA2F35"/>
    <w:pPr>
      <w:spacing w:line="259" w:lineRule="auto"/>
    </w:pPr>
    <w:rPr>
      <w:rFonts w:asciiTheme="minorHAnsi" w:eastAsiaTheme="minorHAnsi" w:hAnsiTheme="minorHAnsi" w:cstheme="minorBidi"/>
      <w:kern w:val="2"/>
      <w:sz w:val="22"/>
      <w:szCs w:val="22"/>
      <w:lang w:val="pl-PL"/>
      <w14:ligatures w14:val="standardContextual"/>
    </w:rPr>
  </w:style>
  <w:style w:type="character" w:styleId="Wzmianka">
    <w:name w:val="Mention"/>
    <w:basedOn w:val="Domylnaczcionkaakapitu"/>
    <w:uiPriority w:val="99"/>
    <w:unhideWhenUsed/>
    <w:rsid w:val="00EA2F35"/>
    <w:rPr>
      <w:color w:val="2B579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3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2F708-29EB-4C7F-8159-D9DF39BBD12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ce2c099-e0d0-4e5a-9b7d-4ed70f88fa27}" enabled="1" method="Privileged" siteId="{69602cf4-a76e-4265-955f-03c329c5060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1</Pages>
  <Words>529</Words>
  <Characters>3175</Characters>
  <Application>Microsoft Office Word</Application>
  <DocSecurity>0</DocSecurity>
  <Lines>26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Jolanta Kępińska</cp:lastModifiedBy>
  <cp:revision>50</cp:revision>
  <cp:lastPrinted>2026-04-24T09:42:00Z</cp:lastPrinted>
  <dcterms:created xsi:type="dcterms:W3CDTF">2025-12-23T12:22:00Z</dcterms:created>
  <dcterms:modified xsi:type="dcterms:W3CDTF">2026-06-30T11:21:00Z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Scroll Word Exporter / K15t GmbH</vt:lpwstr>
  </property>
</Properties>
</file>